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1364" w:type="dxa"/>
        <w:tblLayout w:type="fixed"/>
        <w:tblLook w:val="01E0" w:firstRow="1" w:lastRow="1" w:firstColumn="1" w:lastColumn="1" w:noHBand="0" w:noVBand="0"/>
      </w:tblPr>
      <w:tblGrid>
        <w:gridCol w:w="2440"/>
        <w:gridCol w:w="5220"/>
        <w:gridCol w:w="2774"/>
      </w:tblGrid>
      <w:tr w:rsidR="00C6230F" w:rsidRPr="005E079C" w:rsidTr="005E079C">
        <w:trPr>
          <w:jc w:val="center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30F" w:rsidRPr="005E079C" w:rsidRDefault="00C6230F" w:rsidP="005E079C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ال</w:t>
            </w:r>
            <w:r w:rsidRPr="005E079C">
              <w:rPr>
                <w:rFonts w:cs="Arabic Transparent" w:hint="cs"/>
                <w:sz w:val="20"/>
                <w:szCs w:val="20"/>
                <w:rtl/>
              </w:rPr>
              <w:t>ثانوية ال</w:t>
            </w:r>
            <w:r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تأهيلية الجديدة</w:t>
            </w:r>
            <w:r w:rsidRPr="005E079C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تافراوت</w:t>
            </w:r>
          </w:p>
          <w:p w:rsidR="00C6230F" w:rsidRPr="005E079C" w:rsidRDefault="00C6230F" w:rsidP="005E079C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الأستاذ: المختار</w:t>
            </w:r>
            <w:r w:rsidR="00936954"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الوردي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30F" w:rsidRPr="005E079C" w:rsidRDefault="00C6230F" w:rsidP="005E079C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5E079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فرض محـــــــــروس رقـــــــــم</w:t>
            </w:r>
            <w:r w:rsidRPr="005E079C">
              <w:rPr>
                <w:rFonts w:cs="Arabic Transparent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83B8C" w:rsidRPr="005E079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C607E3" w:rsidRPr="005E079C">
              <w:rPr>
                <w:rFonts w:cs="Arabic Transparent"/>
                <w:b/>
                <w:bCs/>
                <w:sz w:val="20"/>
                <w:szCs w:val="20"/>
                <w:u w:val="single"/>
              </w:rPr>
              <w:t>4</w:t>
            </w:r>
          </w:p>
          <w:p w:rsidR="00C6230F" w:rsidRPr="005E079C" w:rsidRDefault="00C6230F" w:rsidP="005E079C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 w:bidi="ar-MA"/>
              </w:rPr>
            </w:pPr>
            <w:r w:rsidRPr="005E079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الــــــــدورة ال</w:t>
            </w:r>
            <w:r w:rsidR="004122BB" w:rsidRPr="005E079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ثاني</w:t>
            </w:r>
          </w:p>
          <w:p w:rsidR="00C6230F" w:rsidRPr="005E079C" w:rsidRDefault="00C6230F" w:rsidP="005E079C">
            <w:pPr>
              <w:bidi/>
              <w:jc w:val="center"/>
              <w:rPr>
                <w:rFonts w:cs="Arabic Transparent" w:hint="cs"/>
                <w:sz w:val="20"/>
                <w:szCs w:val="20"/>
                <w:lang w:val="en-US"/>
              </w:rPr>
            </w:pPr>
            <w:r w:rsidRPr="005E079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المستوى: </w:t>
            </w:r>
            <w:r w:rsidR="00683B8C" w:rsidRPr="005E079C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>جدع مشترك</w:t>
            </w:r>
          </w:p>
        </w:tc>
        <w:tc>
          <w:tcPr>
            <w:tcW w:w="2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F" w:rsidRPr="005E079C" w:rsidRDefault="00C6230F" w:rsidP="005E079C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5E079C">
              <w:rPr>
                <w:rFonts w:cs="Arabic Transparent" w:hint="cs"/>
                <w:sz w:val="20"/>
                <w:szCs w:val="20"/>
                <w:rtl/>
              </w:rPr>
              <w:t>المادة: فيزياء-</w:t>
            </w:r>
            <w:r w:rsidRPr="005E079C">
              <w:rPr>
                <w:rFonts w:cs="Arabic Transparent"/>
                <w:sz w:val="20"/>
                <w:szCs w:val="20"/>
              </w:rPr>
              <w:t xml:space="preserve"> </w:t>
            </w:r>
            <w:r w:rsidRPr="005E079C">
              <w:rPr>
                <w:rFonts w:cs="Arabic Transparent" w:hint="cs"/>
                <w:sz w:val="20"/>
                <w:szCs w:val="20"/>
                <w:rtl/>
              </w:rPr>
              <w:t>كيمياء</w:t>
            </w:r>
          </w:p>
          <w:p w:rsidR="00C6230F" w:rsidRPr="005E079C" w:rsidRDefault="00903EB2" w:rsidP="005E079C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5E079C">
              <w:rPr>
                <w:rFonts w:cs="Arabic Transparent" w:hint="cs"/>
                <w:sz w:val="20"/>
                <w:szCs w:val="20"/>
                <w:rtl/>
              </w:rPr>
              <w:t>مدة الإنجاز: ساعتان</w:t>
            </w:r>
          </w:p>
          <w:p w:rsidR="00C6230F" w:rsidRPr="005E079C" w:rsidRDefault="00C6230F" w:rsidP="005E079C">
            <w:pPr>
              <w:bidi/>
              <w:jc w:val="center"/>
              <w:rPr>
                <w:rFonts w:cs="Arabic Transparent"/>
              </w:rPr>
            </w:pPr>
            <w:r w:rsidRPr="005E079C">
              <w:rPr>
                <w:rFonts w:cs="Arabic Transparent" w:hint="cs"/>
                <w:sz w:val="20"/>
                <w:szCs w:val="20"/>
                <w:rtl/>
              </w:rPr>
              <w:t>التاريخ:</w:t>
            </w:r>
            <w:r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="00683B8C"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2</w:t>
            </w:r>
            <w:r w:rsidR="00C607E3"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5</w:t>
            </w:r>
            <w:r w:rsidR="00683B8C"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/ 0</w:t>
            </w:r>
            <w:r w:rsidR="00C607E3"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3</w:t>
            </w:r>
            <w:r w:rsidR="00683B8C"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/</w:t>
            </w:r>
            <w:r w:rsidR="00683B8C" w:rsidRPr="005E079C">
              <w:rPr>
                <w:rFonts w:cs="Arabic Transparent" w:hint="cs"/>
                <w:rtl/>
                <w:lang w:bidi="ar-MA"/>
              </w:rPr>
              <w:t xml:space="preserve"> </w:t>
            </w:r>
            <w:r w:rsidR="00683B8C" w:rsidRPr="005E079C">
              <w:rPr>
                <w:rFonts w:cs="Arabic Transparent" w:hint="cs"/>
                <w:sz w:val="20"/>
                <w:szCs w:val="20"/>
                <w:rtl/>
                <w:lang w:bidi="ar-MA"/>
              </w:rPr>
              <w:t>2010</w:t>
            </w:r>
          </w:p>
        </w:tc>
      </w:tr>
      <w:tr w:rsidR="00293DA3" w:rsidRPr="005E079C" w:rsidTr="005E079C">
        <w:trPr>
          <w:jc w:val="center"/>
        </w:trPr>
        <w:tc>
          <w:tcPr>
            <w:tcW w:w="104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3DA3" w:rsidRPr="005E079C" w:rsidRDefault="00293DA3" w:rsidP="005E079C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</w:pPr>
            <w:r w:rsidRPr="005E079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ملحوظة</w:t>
            </w:r>
            <w:r w:rsidRPr="005E079C">
              <w:rPr>
                <w:rFonts w:cs="Arabic Transparent"/>
                <w:b/>
                <w:bCs/>
                <w:sz w:val="20"/>
                <w:szCs w:val="20"/>
                <w:rtl/>
                <w:lang w:bidi="ar-MA"/>
              </w:rPr>
              <w:t>:</w:t>
            </w:r>
            <w:r w:rsidRPr="005E079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يؤخد بعين الاعتبار تنظيم ورقة التحرير</w:t>
            </w:r>
          </w:p>
          <w:p w:rsidR="00293DA3" w:rsidRPr="005E079C" w:rsidRDefault="00293DA3" w:rsidP="005E079C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</w:pPr>
            <w:r w:rsidRPr="005E079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يجب أن تعطي العلاقة الحرفية قبل التطبيق العددي</w:t>
            </w:r>
          </w:p>
          <w:p w:rsidR="00293DA3" w:rsidRPr="005E079C" w:rsidRDefault="00293DA3" w:rsidP="005E079C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5E079C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استعمال رقمين معبرين في التطبيقات العددية</w:t>
            </w:r>
          </w:p>
        </w:tc>
      </w:tr>
    </w:tbl>
    <w:p w:rsidR="005E079C" w:rsidRPr="00AC415C" w:rsidRDefault="005E079C" w:rsidP="005E079C">
      <w:pPr>
        <w:rPr>
          <w:vanish/>
          <w:sz w:val="16"/>
          <w:szCs w:val="16"/>
        </w:rPr>
      </w:pPr>
    </w:p>
    <w:tbl>
      <w:tblPr>
        <w:bidiVisual/>
        <w:tblW w:w="1062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0170"/>
      </w:tblGrid>
      <w:tr w:rsidR="00C6230F" w:rsidRPr="00F440B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620" w:type="dxa"/>
            <w:gridSpan w:val="2"/>
            <w:shd w:val="clear" w:color="auto" w:fill="00FFFF"/>
          </w:tcPr>
          <w:p w:rsidR="00C6230F" w:rsidRPr="00D463FD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440BE">
              <w:rPr>
                <w:b/>
                <w:bCs/>
              </w:rPr>
              <w:tab/>
            </w:r>
            <w:r w:rsidRPr="00D463FD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D463FD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كيم</w:t>
            </w:r>
            <w:r w:rsidRPr="00D463FD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يــــــاء:</w:t>
            </w:r>
            <w:r w:rsidRPr="00D463FD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  <w:rtl/>
              </w:rPr>
              <w:t xml:space="preserve"> </w:t>
            </w:r>
            <w:r w:rsidRPr="00D463FD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Pr="00D463FD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D463F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نقط)</w:t>
            </w:r>
          </w:p>
        </w:tc>
      </w:tr>
      <w:tr w:rsidR="00C6230F" w:rsidRPr="00F440BE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450" w:type="dxa"/>
            <w:tcBorders>
              <w:bottom w:val="single" w:sz="4" w:space="0" w:color="auto"/>
            </w:tcBorders>
          </w:tcPr>
          <w:p w:rsidR="00F3190F" w:rsidRPr="00D463FD" w:rsidRDefault="003505AF" w:rsidP="003505AF">
            <w:pPr>
              <w:bidi/>
              <w:jc w:val="center"/>
              <w:rPr>
                <w:rFonts w:hint="cs"/>
                <w:sz w:val="20"/>
                <w:szCs w:val="20"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</w:p>
          <w:p w:rsidR="00C6230F" w:rsidRPr="00D463FD" w:rsidRDefault="00F3190F" w:rsidP="003505AF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</w:p>
          <w:p w:rsidR="00F3190F" w:rsidRPr="00D463FD" w:rsidRDefault="00F3190F" w:rsidP="003505AF">
            <w:pPr>
              <w:bidi/>
              <w:jc w:val="center"/>
              <w:rPr>
                <w:sz w:val="20"/>
                <w:szCs w:val="20"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</w:p>
          <w:p w:rsidR="00F3190F" w:rsidRPr="00D463FD" w:rsidRDefault="00F3190F" w:rsidP="003505AF">
            <w:pPr>
              <w:bidi/>
              <w:jc w:val="center"/>
              <w:rPr>
                <w:sz w:val="20"/>
                <w:szCs w:val="20"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</w:p>
          <w:p w:rsidR="00F3190F" w:rsidRPr="00D463FD" w:rsidRDefault="00F3190F" w:rsidP="003505AF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</w:p>
          <w:p w:rsidR="003505AF" w:rsidRPr="00D463FD" w:rsidRDefault="003505AF" w:rsidP="003505AF">
            <w:pPr>
              <w:bidi/>
              <w:jc w:val="center"/>
              <w:rPr>
                <w:sz w:val="20"/>
                <w:szCs w:val="20"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0.5</w:t>
            </w:r>
          </w:p>
          <w:p w:rsidR="003505AF" w:rsidRPr="00D463FD" w:rsidRDefault="003505AF" w:rsidP="003505AF">
            <w:pPr>
              <w:bidi/>
              <w:jc w:val="center"/>
              <w:rPr>
                <w:sz w:val="20"/>
                <w:szCs w:val="20"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</w:p>
          <w:p w:rsidR="00F3190F" w:rsidRPr="00D463FD" w:rsidRDefault="003505AF" w:rsidP="003505AF">
            <w:pPr>
              <w:bidi/>
              <w:jc w:val="center"/>
              <w:rPr>
                <w:rFonts w:hint="cs"/>
                <w:sz w:val="20"/>
                <w:szCs w:val="20"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:rsidR="000A02A8" w:rsidRDefault="000A02A8" w:rsidP="000A02A8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I- تعاريف</w:t>
            </w:r>
          </w:p>
          <w:p w:rsidR="003505AF" w:rsidRPr="00D463FD" w:rsidRDefault="000A02A8" w:rsidP="000A02A8">
            <w:pPr>
              <w:bidi/>
              <w:ind w:left="200"/>
              <w:rPr>
                <w:rFonts w:hint="cs"/>
                <w:sz w:val="20"/>
                <w:szCs w:val="20"/>
                <w:rtl/>
                <w:lang w:bidi="ar-MA"/>
              </w:rPr>
            </w:pPr>
            <w:r w:rsidRPr="000A02A8">
              <w:rPr>
                <w:rFonts w:hint="cs"/>
                <w:rtl/>
                <w:lang w:bidi="ar-MA"/>
              </w:rPr>
              <w:t>1-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عرف المول.</w:t>
            </w:r>
          </w:p>
          <w:p w:rsidR="003505AF" w:rsidRPr="00D463FD" w:rsidRDefault="000A02A8" w:rsidP="000A02A8">
            <w:pPr>
              <w:bidi/>
              <w:ind w:left="200" w:right="540"/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2-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 xml:space="preserve">عرف ثابتة افوكادرو و </w:t>
            </w:r>
            <w:r w:rsidR="00EE280D" w:rsidRPr="00D463FD">
              <w:rPr>
                <w:rFonts w:hint="cs"/>
                <w:sz w:val="20"/>
                <w:szCs w:val="20"/>
                <w:rtl/>
                <w:lang w:bidi="ar-MA"/>
              </w:rPr>
              <w:t>أعط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 xml:space="preserve"> قيمتها.</w:t>
            </w:r>
          </w:p>
          <w:p w:rsidR="003505AF" w:rsidRPr="00D463FD" w:rsidRDefault="000A02A8" w:rsidP="000A02A8">
            <w:pPr>
              <w:bidi/>
              <w:ind w:left="200" w:right="540"/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3-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عرف الكتلة المولية  الذرية و الجزيئية.</w:t>
            </w:r>
          </w:p>
          <w:p w:rsidR="003505AF" w:rsidRPr="00D463FD" w:rsidRDefault="000A02A8" w:rsidP="000A02A8">
            <w:pPr>
              <w:bidi/>
              <w:ind w:right="540"/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  4-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عرف الحجم المولي.</w:t>
            </w:r>
          </w:p>
          <w:p w:rsidR="003505AF" w:rsidRPr="00D463FD" w:rsidRDefault="00727BD3" w:rsidP="000A02A8">
            <w:pPr>
              <w:tabs>
                <w:tab w:val="left" w:pos="75"/>
                <w:tab w:val="right" w:pos="200"/>
                <w:tab w:val="center" w:pos="4871"/>
              </w:tabs>
              <w:bidi/>
              <w:ind w:left="-288"/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rtl/>
                <w:lang w:bidi="ar-MA"/>
              </w:rPr>
              <w:tab/>
            </w:r>
            <w:r w:rsidR="000A02A8" w:rsidRPr="000A02A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II-</w:t>
            </w:r>
            <w:r w:rsidR="000A02A8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الأسبرين أو حمض الأستيل</w:t>
            </w:r>
            <w:r w:rsidR="00704274">
              <w:rPr>
                <w:sz w:val="20"/>
                <w:szCs w:val="20"/>
                <w:lang w:bidi="ar-MA"/>
              </w:rPr>
              <w:t xml:space="preserve">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س</w:t>
            </w:r>
            <w:r w:rsidR="00704274">
              <w:rPr>
                <w:rFonts w:hint="cs"/>
                <w:sz w:val="20"/>
                <w:szCs w:val="20"/>
                <w:rtl/>
                <w:lang w:bidi="ar-MA"/>
              </w:rPr>
              <w:t>ا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ليسليك هو دواء ضد الحمى،</w:t>
            </w:r>
            <w:r w:rsidR="0067255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العياء ...هو الدواء الأكثر مبيعا في العالم.</w:t>
            </w:r>
            <w:r w:rsidR="0067255F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صيغته</w:t>
            </w:r>
            <w:r w:rsidR="00270E81" w:rsidRPr="00D463FD">
              <w:rPr>
                <w:rFonts w:hint="cs"/>
                <w:sz w:val="20"/>
                <w:szCs w:val="20"/>
                <w:rtl/>
                <w:lang w:bidi="ar-MA"/>
              </w:rPr>
              <w:t xml:space="preserve"> ا</w:t>
            </w:r>
            <w:bookmarkStart w:id="0" w:name="_GoBack"/>
            <w:bookmarkEnd w:id="0"/>
            <w:r w:rsidR="00270E81" w:rsidRPr="00D463FD">
              <w:rPr>
                <w:rFonts w:hint="cs"/>
                <w:sz w:val="20"/>
                <w:szCs w:val="20"/>
                <w:rtl/>
                <w:lang w:bidi="ar-MA"/>
              </w:rPr>
              <w:t>لإجمالية هي</w:t>
            </w:r>
            <w:r w:rsidR="00270E81" w:rsidRPr="00D463F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70E81" w:rsidRPr="00D463FD">
              <w:rPr>
                <w:b/>
                <w:bCs/>
                <w:sz w:val="20"/>
                <w:szCs w:val="20"/>
                <w:lang w:bidi="ar-MA"/>
              </w:rPr>
              <w:t>C</w:t>
            </w:r>
            <w:r w:rsidR="00270E81" w:rsidRPr="00D463FD">
              <w:rPr>
                <w:b/>
                <w:bCs/>
                <w:sz w:val="20"/>
                <w:szCs w:val="20"/>
                <w:vertAlign w:val="subscript"/>
                <w:lang w:bidi="ar-MA"/>
              </w:rPr>
              <w:t>9</w:t>
            </w:r>
            <w:r w:rsidR="00270E81" w:rsidRPr="00D463FD">
              <w:rPr>
                <w:b/>
                <w:bCs/>
                <w:sz w:val="20"/>
                <w:szCs w:val="20"/>
                <w:lang w:bidi="ar-MA"/>
              </w:rPr>
              <w:t>H</w:t>
            </w:r>
            <w:r w:rsidR="00270E81" w:rsidRPr="00D463FD">
              <w:rPr>
                <w:b/>
                <w:bCs/>
                <w:sz w:val="20"/>
                <w:szCs w:val="20"/>
                <w:vertAlign w:val="subscript"/>
                <w:lang w:bidi="ar-MA"/>
              </w:rPr>
              <w:t>8</w:t>
            </w:r>
            <w:r w:rsidR="00270E81" w:rsidRPr="00D463FD">
              <w:rPr>
                <w:b/>
                <w:bCs/>
                <w:sz w:val="20"/>
                <w:szCs w:val="20"/>
                <w:lang w:bidi="ar-MA"/>
              </w:rPr>
              <w:t>O</w:t>
            </w:r>
            <w:r w:rsidR="00270E81" w:rsidRPr="00D463FD">
              <w:rPr>
                <w:b/>
                <w:bCs/>
                <w:sz w:val="20"/>
                <w:szCs w:val="20"/>
                <w:vertAlign w:val="subscript"/>
                <w:lang w:bidi="ar-MA"/>
              </w:rPr>
              <w:t>4</w:t>
            </w:r>
          </w:p>
          <w:p w:rsidR="003505AF" w:rsidRPr="00D463FD" w:rsidRDefault="000A02A8" w:rsidP="000A02A8">
            <w:pPr>
              <w:bidi/>
              <w:ind w:left="200" w:right="540"/>
              <w:rPr>
                <w:rFonts w:hint="cs"/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  <w:r w:rsidR="00270E81" w:rsidRPr="00D463FD"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="003505AF" w:rsidRPr="00D463FD">
              <w:rPr>
                <w:rFonts w:hint="cs"/>
                <w:sz w:val="20"/>
                <w:szCs w:val="20"/>
                <w:rtl/>
                <w:lang w:bidi="ar-MA"/>
              </w:rPr>
              <w:t>أحسب الكتلة المولية الجزيئية للأسبرين.</w:t>
            </w:r>
          </w:p>
          <w:p w:rsidR="003505AF" w:rsidRPr="00D463FD" w:rsidRDefault="003505AF" w:rsidP="000A02A8">
            <w:pPr>
              <w:numPr>
                <w:ilvl w:val="0"/>
                <w:numId w:val="2"/>
              </w:numPr>
              <w:bidi/>
              <w:ind w:left="200" w:right="540" w:firstLine="0"/>
              <w:rPr>
                <w:rFonts w:hint="cs"/>
                <w:sz w:val="20"/>
                <w:szCs w:val="20"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 xml:space="preserve">ما كمية  مادة الأسبرين الموجودة في قرص واحد </w:t>
            </w:r>
            <w:r w:rsidR="00704274">
              <w:rPr>
                <w:rFonts w:hint="cs"/>
                <w:sz w:val="20"/>
                <w:szCs w:val="20"/>
                <w:rtl/>
                <w:lang w:bidi="ar-MA"/>
              </w:rPr>
              <w:t>كتلته</w:t>
            </w: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 w:rsidR="00BA14A1" w:rsidRPr="00704274">
              <w:rPr>
                <w:position w:val="-10"/>
                <w:sz w:val="20"/>
                <w:szCs w:val="20"/>
                <w:lang w:bidi="ar-MA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pt;height:16.3pt" o:ole="">
                  <v:imagedata r:id="rId8" o:title=""/>
                </v:shape>
                <o:OLEObject Type="Embed" ProgID="Equation.3" ShapeID="_x0000_i1026" DrawAspect="Content" ObjectID="_1628693971" r:id="rId9"/>
              </w:object>
            </w: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CD7AEE" w:rsidRPr="00D463FD" w:rsidRDefault="003505AF" w:rsidP="000A02A8">
            <w:pPr>
              <w:numPr>
                <w:ilvl w:val="0"/>
                <w:numId w:val="2"/>
              </w:numPr>
              <w:bidi/>
              <w:ind w:left="200" w:right="540" w:firstLine="0"/>
              <w:rPr>
                <w:rFonts w:hint="cs"/>
                <w:b/>
                <w:bCs/>
                <w:rtl/>
                <w:lang w:bidi="ar-MA"/>
              </w:rPr>
            </w:pPr>
            <w:r w:rsidRPr="00D463FD">
              <w:rPr>
                <w:rFonts w:hint="cs"/>
                <w:sz w:val="20"/>
                <w:szCs w:val="20"/>
                <w:rtl/>
                <w:lang w:bidi="ar-MA"/>
              </w:rPr>
              <w:t>كم عدد جزيئات الأسبرين الموجودة في قرص</w:t>
            </w:r>
            <w:r w:rsidRPr="00D463F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463FD">
              <w:rPr>
                <w:b/>
                <w:bCs/>
                <w:sz w:val="20"/>
                <w:szCs w:val="20"/>
                <w:lang w:bidi="ar-MA"/>
              </w:rPr>
              <w:t>Aspirine</w:t>
            </w:r>
            <w:r w:rsidRPr="00D463F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</w:p>
        </w:tc>
      </w:tr>
      <w:tr w:rsidR="00C6230F" w:rsidRPr="00F440B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620" w:type="dxa"/>
            <w:gridSpan w:val="2"/>
            <w:shd w:val="clear" w:color="auto" w:fill="00FFFF"/>
          </w:tcPr>
          <w:p w:rsidR="00C6230F" w:rsidRPr="00A3618D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val="en-US" w:bidi="ar-MA"/>
              </w:rPr>
            </w:pPr>
            <w:r w:rsidRPr="00A3618D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الفيزيــــــاء</w:t>
            </w:r>
            <w:r w:rsidRPr="00A3618D">
              <w:rPr>
                <w:rFonts w:cs="Arabic Transparent" w:hint="cs"/>
                <w:b/>
                <w:bCs/>
                <w:sz w:val="28"/>
                <w:szCs w:val="28"/>
                <w:rtl/>
              </w:rPr>
              <w:t>:</w:t>
            </w:r>
            <w:r w:rsidRPr="00A3618D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A3618D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>(13 نقطة )</w:t>
            </w:r>
          </w:p>
        </w:tc>
      </w:tr>
      <w:tr w:rsidR="00520104" w:rsidRPr="00F440BE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450" w:type="dxa"/>
          </w:tcPr>
          <w:p w:rsidR="00A3618D" w:rsidRDefault="00A3618D" w:rsidP="00F3190F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2B7C9B" w:rsidP="00A3618D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0.5</w:t>
            </w: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2B7C9B" w:rsidP="00A3618D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0.5</w:t>
            </w:r>
          </w:p>
          <w:p w:rsidR="00A3618D" w:rsidRPr="00A3618D" w:rsidRDefault="002B7C9B" w:rsidP="00A3618D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1</w:t>
            </w: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2B7C9B" w:rsidP="002B7C9B">
            <w:pPr>
              <w:bidi/>
              <w:ind w:right="-510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1.25</w:t>
            </w:r>
          </w:p>
          <w:p w:rsidR="00A3618D" w:rsidRPr="00A3618D" w:rsidRDefault="002B7C9B" w:rsidP="00A3618D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0.5</w:t>
            </w: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2B7C9B" w:rsidP="00A3618D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1.5</w:t>
            </w: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2B7C9B" w:rsidP="00A3618D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1</w:t>
            </w: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2B7C9B" w:rsidP="00A3618D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1</w:t>
            </w: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2B7C9B" w:rsidP="002B7C9B">
            <w:pPr>
              <w:bidi/>
              <w:ind w:right="-510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MA"/>
              </w:rPr>
              <w:t>1.25</w:t>
            </w: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</w:p>
          <w:p w:rsidR="00A3618D" w:rsidRDefault="00A3618D" w:rsidP="00A3618D">
            <w:pPr>
              <w:bidi/>
              <w:rPr>
                <w:rFonts w:cs="Arabic Transparent"/>
                <w:lang w:bidi="ar-MA"/>
              </w:rPr>
            </w:pP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  <w:r w:rsidRPr="00A3618D">
              <w:rPr>
                <w:rFonts w:cs="Arabic Transparent"/>
                <w:sz w:val="20"/>
                <w:szCs w:val="20"/>
                <w:lang w:bidi="ar-MA"/>
              </w:rPr>
              <w:t>1.5</w:t>
            </w:r>
          </w:p>
          <w:p w:rsidR="00A3618D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  <w:r w:rsidRPr="00A3618D">
              <w:rPr>
                <w:rFonts w:cs="Arabic Transparent"/>
                <w:sz w:val="20"/>
                <w:szCs w:val="20"/>
                <w:lang w:bidi="ar-MA"/>
              </w:rPr>
              <w:t>1.5</w:t>
            </w:r>
          </w:p>
          <w:p w:rsidR="00F3190F" w:rsidRPr="00A3618D" w:rsidRDefault="00A3618D" w:rsidP="00A3618D">
            <w:pPr>
              <w:bidi/>
              <w:rPr>
                <w:rFonts w:cs="Arabic Transparent"/>
                <w:sz w:val="20"/>
                <w:szCs w:val="20"/>
                <w:rtl/>
                <w:lang w:bidi="ar-MA"/>
              </w:rPr>
            </w:pPr>
            <w:r w:rsidRPr="00A3618D">
              <w:rPr>
                <w:rFonts w:cs="Arabic Transparent"/>
                <w:sz w:val="20"/>
                <w:szCs w:val="20"/>
                <w:lang w:bidi="ar-MA"/>
              </w:rPr>
              <w:t>1.5</w:t>
            </w:r>
          </w:p>
        </w:tc>
        <w:tc>
          <w:tcPr>
            <w:tcW w:w="10170" w:type="dxa"/>
          </w:tcPr>
          <w:p w:rsidR="00D463FD" w:rsidRPr="00A3618D" w:rsidRDefault="00D463FD" w:rsidP="00D463FD">
            <w:pPr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F15373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التمرين الأول</w:t>
            </w:r>
            <w:r w:rsidR="00A3618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( 8.5 نقطة)</w:t>
            </w:r>
          </w:p>
          <w:p w:rsidR="00560906" w:rsidRPr="00AB4C04" w:rsidRDefault="00CA4AE2" w:rsidP="00D463FD">
            <w:pPr>
              <w:bidi/>
              <w:rPr>
                <w:rFonts w:cs="Arabic Transparent"/>
                <w:sz w:val="18"/>
                <w:szCs w:val="18"/>
              </w:rPr>
            </w:pPr>
            <w:r w:rsidRPr="00AB4C04">
              <w:rPr>
                <w:rFonts w:cs="Arabic Transparent" w:hint="cs"/>
                <w:sz w:val="18"/>
                <w:szCs w:val="18"/>
                <w:rtl/>
              </w:rPr>
              <w:t xml:space="preserve">نعتبر الدارة الكهربائية الممثلة في الشكل (1). و التي تتكون من مولد توتر </w:t>
            </w:r>
            <w:r w:rsidRPr="00AB4C04">
              <w:rPr>
                <w:rFonts w:cs="Arabic Transparent"/>
                <w:position w:val="-12"/>
                <w:sz w:val="18"/>
                <w:szCs w:val="18"/>
              </w:rPr>
              <w:object w:dxaOrig="1100" w:dyaOrig="360">
                <v:shape id="_x0000_i1027" type="#_x0000_t75" style="width:55.1pt;height:18.15pt" o:ole="">
                  <v:imagedata r:id="rId10" o:title=""/>
                </v:shape>
                <o:OLEObject Type="Embed" ProgID="Equation.3" ShapeID="_x0000_i1027" DrawAspect="Content" ObjectID="_1628693972" r:id="rId11"/>
              </w:object>
            </w:r>
            <w:r w:rsidRPr="00AB4C04">
              <w:rPr>
                <w:rFonts w:cs="Arabic Transparent" w:hint="cs"/>
                <w:sz w:val="18"/>
                <w:szCs w:val="18"/>
                <w:rtl/>
              </w:rPr>
              <w:t xml:space="preserve"> و من موصلات أومية مماثلة مقاومة كل واحدة هي </w:t>
            </w:r>
            <w:r w:rsidRPr="00AB4C04">
              <w:rPr>
                <w:rFonts w:cs="Arabic Transparent"/>
                <w:position w:val="-10"/>
                <w:sz w:val="18"/>
                <w:szCs w:val="18"/>
              </w:rPr>
              <w:object w:dxaOrig="1040" w:dyaOrig="320">
                <v:shape id="_x0000_i1028" type="#_x0000_t75" style="width:51.95pt;height:16.3pt" o:ole="">
                  <v:imagedata r:id="rId12" o:title=""/>
                </v:shape>
                <o:OLEObject Type="Embed" ProgID="Equation.3" ShapeID="_x0000_i1028" DrawAspect="Content" ObjectID="_1628693973" r:id="rId13"/>
              </w:object>
            </w:r>
            <w:r w:rsidRPr="00AB4C04">
              <w:rPr>
                <w:rFonts w:cs="Arabic Transparent" w:hint="cs"/>
                <w:sz w:val="18"/>
                <w:szCs w:val="18"/>
                <w:rtl/>
              </w:rPr>
              <w:t>.</w:t>
            </w:r>
          </w:p>
          <w:p w:rsidR="000D0C81" w:rsidRPr="00D463FD" w:rsidRDefault="000D0C81" w:rsidP="000D0C81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1- حدد العقد التي تحتوي عليها هذه الدارة.</w:t>
            </w:r>
          </w:p>
          <w:p w:rsidR="00DA01DF" w:rsidRPr="00D463FD" w:rsidRDefault="00DA01DF" w:rsidP="00DA01DF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463FD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2- بواسطة أمبيرمتر من فئة </w:t>
            </w:r>
            <w:r w:rsidRPr="00D463FD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20" w:dyaOrig="320">
                <v:shape id="_x0000_i1029" type="#_x0000_t75" style="width:16.3pt;height:16.3pt" o:ole="">
                  <v:imagedata r:id="rId14" o:title=""/>
                </v:shape>
                <o:OLEObject Type="Embed" ProgID="Equation.3" ShapeID="_x0000_i1029" DrawAspect="Content" ObjectID="_1628693974" r:id="rId15"/>
              </w:object>
            </w:r>
            <w:r w:rsidRPr="00D463FD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نقيس شدة التيار الكهربائي </w:t>
            </w:r>
            <w:r w:rsidRPr="00D463FD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60" w:dyaOrig="340">
                <v:shape id="_x0000_i1030" type="#_x0000_t75" style="width:13.15pt;height:16.9pt" o:ole="">
                  <v:imagedata r:id="rId16" o:title=""/>
                </v:shape>
                <o:OLEObject Type="Embed" ProgID="Equation.3" ShapeID="_x0000_i1030" DrawAspect="Content" ObjectID="_1628693975" r:id="rId17"/>
              </w:object>
            </w:r>
            <w:r w:rsidRPr="00D463FD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، عند استعمال عيار </w:t>
            </w:r>
            <w:r w:rsidRPr="00D463FD">
              <w:rPr>
                <w:rFonts w:cs="Arabic Transparent"/>
                <w:position w:val="-4"/>
                <w:sz w:val="18"/>
                <w:szCs w:val="18"/>
                <w:lang w:bidi="ar-MA"/>
              </w:rPr>
              <w:object w:dxaOrig="320" w:dyaOrig="260">
                <v:shape id="_x0000_i1031" type="#_x0000_t75" style="width:16.3pt;height:13.15pt" o:ole="">
                  <v:imagedata r:id="rId18" o:title=""/>
                </v:shape>
                <o:OLEObject Type="Embed" ProgID="Equation.3" ShapeID="_x0000_i1031" DrawAspect="Content" ObjectID="_1628693976" r:id="rId19"/>
              </w:object>
            </w:r>
            <w:r w:rsidRPr="00D463FD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تتوقف </w:t>
            </w:r>
            <w:r w:rsidR="00F96F04" w:rsidRPr="00D463FD">
              <w:rPr>
                <w:rFonts w:cs="Arabic Transparent" w:hint="cs"/>
                <w:sz w:val="18"/>
                <w:szCs w:val="18"/>
                <w:rtl/>
                <w:lang w:bidi="ar-MA"/>
              </w:rPr>
              <w:t>الإبرة</w:t>
            </w:r>
            <w:r w:rsidRPr="00D463FD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عند التدرجة 15 من ميناء يحتوي على 100 تدرجة.</w:t>
            </w:r>
          </w:p>
          <w:p w:rsidR="00DA01DF" w:rsidRPr="00D463FD" w:rsidRDefault="008758FC" w:rsidP="00DA01DF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2-1- بين على التبيانة الدارة كيفية ربط الأمبيرمتر لقياس هذه الشدة.</w:t>
            </w:r>
          </w:p>
          <w:p w:rsidR="008758FC" w:rsidRPr="00D463FD" w:rsidRDefault="008758FC" w:rsidP="008758FC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2-2- حدد قيمة شدة التيار الكهربائي المقاسة و استنتج دقة القياس.</w:t>
            </w:r>
          </w:p>
          <w:p w:rsidR="008758FC" w:rsidRPr="00D463FD" w:rsidRDefault="008758FC" w:rsidP="008758FC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3- مثل على التبيانة التوترات الكهربائية التالية: </w:t>
            </w:r>
            <w:r w:rsidRPr="00D463FD">
              <w:rPr>
                <w:rFonts w:cs="Arabic Transparent"/>
                <w:position w:val="-12"/>
                <w:sz w:val="20"/>
                <w:szCs w:val="20"/>
                <w:lang w:bidi="ar-MA"/>
              </w:rPr>
              <w:object w:dxaOrig="460" w:dyaOrig="360">
                <v:shape id="_x0000_i1032" type="#_x0000_t75" style="width:23.15pt;height:18.15pt" o:ole="">
                  <v:imagedata r:id="rId20" o:title=""/>
                </v:shape>
                <o:OLEObject Type="Embed" ProgID="Equation.3" ShapeID="_x0000_i1032" DrawAspect="Content" ObjectID="_1628693977" r:id="rId21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، </w:t>
            </w:r>
            <w:r w:rsidRPr="00D463FD">
              <w:rPr>
                <w:rFonts w:cs="Arabic Transparent"/>
                <w:position w:val="-10"/>
                <w:sz w:val="20"/>
                <w:szCs w:val="20"/>
                <w:lang w:bidi="ar-MA"/>
              </w:rPr>
              <w:object w:dxaOrig="440" w:dyaOrig="340">
                <v:shape id="_x0000_i1033" type="#_x0000_t75" style="width:21.9pt;height:16.9pt" o:ole="">
                  <v:imagedata r:id="rId22" o:title=""/>
                </v:shape>
                <o:OLEObject Type="Embed" ProgID="Equation.3" ShapeID="_x0000_i1033" DrawAspect="Content" ObjectID="_1628693978" r:id="rId23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، </w:t>
            </w:r>
            <w:r w:rsidRPr="00D463FD">
              <w:rPr>
                <w:rFonts w:cs="Arabic Transparent"/>
                <w:position w:val="-10"/>
                <w:sz w:val="20"/>
                <w:szCs w:val="20"/>
                <w:lang w:bidi="ar-MA"/>
              </w:rPr>
              <w:object w:dxaOrig="440" w:dyaOrig="340">
                <v:shape id="_x0000_i1034" type="#_x0000_t75" style="width:21.9pt;height:16.9pt" o:ole="">
                  <v:imagedata r:id="rId24" o:title=""/>
                </v:shape>
                <o:OLEObject Type="Embed" ProgID="Equation.3" ShapeID="_x0000_i1034" DrawAspect="Content" ObjectID="_1628693979" r:id="rId25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، </w:t>
            </w:r>
            <w:r w:rsidRPr="00D463FD">
              <w:rPr>
                <w:rFonts w:cs="Arabic Transparent"/>
                <w:position w:val="-12"/>
                <w:sz w:val="20"/>
                <w:szCs w:val="20"/>
                <w:lang w:bidi="ar-MA"/>
              </w:rPr>
              <w:object w:dxaOrig="440" w:dyaOrig="360">
                <v:shape id="_x0000_i1035" type="#_x0000_t75" style="width:21.9pt;height:18.15pt" o:ole="">
                  <v:imagedata r:id="rId26" o:title=""/>
                </v:shape>
                <o:OLEObject Type="Embed" ProgID="Equation.3" ShapeID="_x0000_i1035" DrawAspect="Content" ObjectID="_1628693980" r:id="rId27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و </w:t>
            </w:r>
            <w:r w:rsidRPr="00D463FD">
              <w:rPr>
                <w:rFonts w:cs="Arabic Transparent"/>
                <w:position w:val="-10"/>
                <w:sz w:val="20"/>
                <w:szCs w:val="20"/>
                <w:lang w:bidi="ar-MA"/>
              </w:rPr>
              <w:object w:dxaOrig="420" w:dyaOrig="340">
                <v:shape id="_x0000_i1036" type="#_x0000_t75" style="width:21.3pt;height:16.9pt" o:ole="">
                  <v:imagedata r:id="rId28" o:title=""/>
                </v:shape>
                <o:OLEObject Type="Embed" ProgID="Equation.3" ShapeID="_x0000_i1036" DrawAspect="Content" ObjectID="_1628693981" r:id="rId29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.</w:t>
            </w:r>
          </w:p>
          <w:p w:rsidR="008758FC" w:rsidRPr="00D463FD" w:rsidRDefault="008758FC" w:rsidP="008758FC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4- بواسطة فولطمتر نقيس التوتر </w:t>
            </w:r>
            <w:r w:rsidRPr="00D463FD">
              <w:rPr>
                <w:rFonts w:cs="Arabic Transparent"/>
                <w:position w:val="-12"/>
                <w:sz w:val="20"/>
                <w:szCs w:val="20"/>
                <w:lang w:bidi="ar-MA"/>
              </w:rPr>
              <w:object w:dxaOrig="440" w:dyaOrig="360">
                <v:shape id="_x0000_i1037" type="#_x0000_t75" style="width:21.9pt;height:18.15pt" o:ole="">
                  <v:imagedata r:id="rId26" o:title=""/>
                </v:shape>
                <o:OLEObject Type="Embed" ProgID="Equation.3" ShapeID="_x0000_i1037" DrawAspect="Content" ObjectID="_1628693982" r:id="rId30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بحيث أن قيمته </w:t>
            </w:r>
            <w:r w:rsidRPr="00D463FD">
              <w:rPr>
                <w:rFonts w:cs="Arabic Transparent"/>
                <w:position w:val="-12"/>
                <w:sz w:val="20"/>
                <w:szCs w:val="20"/>
                <w:lang w:bidi="ar-MA"/>
              </w:rPr>
              <w:object w:dxaOrig="960" w:dyaOrig="360">
                <v:shape id="_x0000_i1038" type="#_x0000_t75" style="width:48.2pt;height:18.15pt" o:ole="">
                  <v:imagedata r:id="rId31" o:title=""/>
                </v:shape>
                <o:OLEObject Type="Embed" ProgID="Equation.3" ShapeID="_x0000_i1038" DrawAspect="Content" ObjectID="_1628693983" r:id="rId32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. بين على التبيانة كيفية ربط الفولطمتر لقياس هذا التوتر.</w:t>
            </w:r>
          </w:p>
          <w:p w:rsidR="008758FC" w:rsidRPr="00D463FD" w:rsidRDefault="008758FC" w:rsidP="008758FC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5- بين أن المقاومة المكافئة لتركيب الموصلات الأومية في الدارة هي: </w:t>
            </w:r>
            <w:r w:rsidR="00A62D10" w:rsidRPr="00D463FD">
              <w:rPr>
                <w:rFonts w:cs="Arabic Transparent"/>
                <w:position w:val="-24"/>
                <w:sz w:val="20"/>
                <w:szCs w:val="20"/>
                <w:lang w:bidi="ar-MA"/>
              </w:rPr>
              <w:object w:dxaOrig="1020" w:dyaOrig="620">
                <v:shape id="_x0000_i1039" type="#_x0000_t75" style="width:50.7pt;height:31.3pt" o:ole="">
                  <v:imagedata r:id="rId33" o:title=""/>
                </v:shape>
                <o:OLEObject Type="Embed" ProgID="Equation.3" ShapeID="_x0000_i1039" DrawAspect="Content" ObjectID="_1628693984" r:id="rId34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. و أحسب </w:t>
            </w:r>
            <w:r w:rsidR="00A62D10" w:rsidRPr="00D463FD">
              <w:rPr>
                <w:rFonts w:cs="Arabic Transparent"/>
                <w:position w:val="-14"/>
                <w:sz w:val="20"/>
                <w:szCs w:val="20"/>
                <w:lang w:bidi="ar-MA"/>
              </w:rPr>
              <w:object w:dxaOrig="360" w:dyaOrig="380">
                <v:shape id="_x0000_i1040" type="#_x0000_t75" style="width:18.15pt;height:18.8pt" o:ole="">
                  <v:imagedata r:id="rId35" o:title=""/>
                </v:shape>
                <o:OLEObject Type="Embed" ProgID="Equation.3" ShapeID="_x0000_i1040" DrawAspect="Content" ObjectID="_1628693985" r:id="rId36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.</w:t>
            </w:r>
          </w:p>
          <w:p w:rsidR="008758FC" w:rsidRPr="00D463FD" w:rsidRDefault="008758FC" w:rsidP="008758FC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6- أحسب شدة التيار الرئيسي </w:t>
            </w:r>
            <w:r w:rsidR="00A62D10" w:rsidRPr="00D463FD">
              <w:rPr>
                <w:rFonts w:cs="Arabic Transparent"/>
                <w:position w:val="-10"/>
                <w:sz w:val="20"/>
                <w:szCs w:val="20"/>
                <w:lang w:bidi="ar-MA"/>
              </w:rPr>
              <w:object w:dxaOrig="240" w:dyaOrig="340">
                <v:shape id="_x0000_i1041" type="#_x0000_t75" style="width:11.9pt;height:16.9pt" o:ole="">
                  <v:imagedata r:id="rId37" o:title=""/>
                </v:shape>
                <o:OLEObject Type="Embed" ProgID="Equation.3" ShapeID="_x0000_i1041" DrawAspect="Content" ObjectID="_1628693986" r:id="rId38"/>
              </w:object>
            </w:r>
            <w:r w:rsidR="00A62D10"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. استنتج قيم التوترات التالية: </w:t>
            </w:r>
            <w:r w:rsidR="007526AC" w:rsidRPr="007526AC">
              <w:rPr>
                <w:rFonts w:cs="Arabic Transparent"/>
                <w:position w:val="-10"/>
                <w:sz w:val="20"/>
                <w:szCs w:val="20"/>
                <w:lang w:bidi="ar-MA"/>
              </w:rPr>
              <w:object w:dxaOrig="420" w:dyaOrig="340">
                <v:shape id="_x0000_i1042" type="#_x0000_t75" style="width:21.3pt;height:16.9pt" o:ole="">
                  <v:imagedata r:id="rId39" o:title=""/>
                </v:shape>
                <o:OLEObject Type="Embed" ProgID="Equation.3" ShapeID="_x0000_i1042" DrawAspect="Content" ObjectID="_1628693987" r:id="rId40"/>
              </w:object>
            </w:r>
            <w:r w:rsidR="00A62D10"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و </w:t>
            </w:r>
            <w:r w:rsidR="00A62D10" w:rsidRPr="00D463FD">
              <w:rPr>
                <w:rFonts w:cs="Arabic Transparent"/>
                <w:position w:val="-12"/>
                <w:sz w:val="20"/>
                <w:szCs w:val="20"/>
                <w:lang w:bidi="ar-MA"/>
              </w:rPr>
              <w:object w:dxaOrig="460" w:dyaOrig="360">
                <v:shape id="_x0000_i1043" type="#_x0000_t75" style="width:23.15pt;height:18.15pt" o:ole="">
                  <v:imagedata r:id="rId41" o:title=""/>
                </v:shape>
                <o:OLEObject Type="Embed" ProgID="Equation.3" ShapeID="_x0000_i1043" DrawAspect="Content" ObjectID="_1628693988" r:id="rId42"/>
              </w:object>
            </w:r>
            <w:r w:rsidR="00A62D10"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.</w:t>
            </w:r>
          </w:p>
          <w:p w:rsidR="00A62D10" w:rsidRPr="00D463FD" w:rsidRDefault="00A62D10" w:rsidP="00A62D10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7- أحسب شدة التيار الكهربائي </w:t>
            </w:r>
            <w:r w:rsidRPr="00D463FD">
              <w:rPr>
                <w:rFonts w:cs="Arabic Transparent"/>
                <w:position w:val="-12"/>
                <w:sz w:val="20"/>
                <w:szCs w:val="20"/>
                <w:lang w:bidi="ar-MA"/>
              </w:rPr>
              <w:object w:dxaOrig="240" w:dyaOrig="360">
                <v:shape id="_x0000_i1044" type="#_x0000_t75" style="width:11.9pt;height:18.15pt" o:ole="">
                  <v:imagedata r:id="rId43" o:title=""/>
                </v:shape>
                <o:OLEObject Type="Embed" ProgID="Equation.3" ShapeID="_x0000_i1044" DrawAspect="Content" ObjectID="_1628693989" r:id="rId44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و استنتج شدتي التيارين </w:t>
            </w:r>
            <w:r w:rsidRPr="00D463FD">
              <w:rPr>
                <w:rFonts w:cs="Arabic Transparent"/>
                <w:position w:val="-10"/>
                <w:sz w:val="20"/>
                <w:szCs w:val="20"/>
                <w:lang w:bidi="ar-MA"/>
              </w:rPr>
              <w:object w:dxaOrig="260" w:dyaOrig="340">
                <v:shape id="_x0000_i1045" type="#_x0000_t75" style="width:13.15pt;height:16.9pt" o:ole="">
                  <v:imagedata r:id="rId45" o:title=""/>
                </v:shape>
                <o:OLEObject Type="Embed" ProgID="Equation.3" ShapeID="_x0000_i1045" DrawAspect="Content" ObjectID="_1628693990" r:id="rId46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و </w:t>
            </w:r>
            <w:r w:rsidRPr="00D463FD">
              <w:rPr>
                <w:rFonts w:cs="Arabic Transparent"/>
                <w:position w:val="-12"/>
                <w:sz w:val="20"/>
                <w:szCs w:val="20"/>
                <w:lang w:bidi="ar-MA"/>
              </w:rPr>
              <w:object w:dxaOrig="260" w:dyaOrig="360">
                <v:shape id="_x0000_i1046" type="#_x0000_t75" style="width:13.15pt;height:18.15pt" o:ole="">
                  <v:imagedata r:id="rId47" o:title=""/>
                </v:shape>
                <o:OLEObject Type="Embed" ProgID="Equation.3" ShapeID="_x0000_i1046" DrawAspect="Content" ObjectID="_1628693991" r:id="rId48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المارين في الموصلين المركبين بين النقطتين A و B.</w:t>
            </w:r>
          </w:p>
          <w:p w:rsidR="00A62D10" w:rsidRDefault="00A62D10" w:rsidP="00A62D10">
            <w:pPr>
              <w:bidi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8- نربط E و F بسلك.  بين أن التوتر </w:t>
            </w:r>
            <w:r w:rsidRPr="00D463FD">
              <w:rPr>
                <w:rFonts w:cs="Arabic Transparent"/>
                <w:position w:val="-10"/>
                <w:sz w:val="20"/>
                <w:szCs w:val="20"/>
                <w:lang w:bidi="ar-MA"/>
              </w:rPr>
              <w:object w:dxaOrig="960" w:dyaOrig="340">
                <v:shape id="_x0000_i1047" type="#_x0000_t75" style="width:48.2pt;height:16.9pt" o:ole="">
                  <v:imagedata r:id="rId49" o:title=""/>
                </v:shape>
                <o:OLEObject Type="Embed" ProgID="Equation.3" ShapeID="_x0000_i1047" DrawAspect="Content" ObjectID="_1628693992" r:id="rId50"/>
              </w:object>
            </w:r>
            <w:r w:rsidRPr="00D463FD">
              <w:rPr>
                <w:rFonts w:cs="Arabic Transparent" w:hint="cs"/>
                <w:sz w:val="20"/>
                <w:szCs w:val="20"/>
                <w:rtl/>
                <w:lang w:bidi="ar-MA"/>
              </w:rPr>
              <w:t>. و أحسب المقاومة المكافئة لتركيب الموصلات الأومية في الدارة.</w:t>
            </w:r>
          </w:p>
          <w:p w:rsidR="000D0C81" w:rsidRDefault="00D463FD" w:rsidP="00D463FD">
            <w:pPr>
              <w:tabs>
                <w:tab w:val="left" w:pos="1665"/>
                <w:tab w:val="right" w:pos="10030"/>
              </w:tabs>
              <w:rPr>
                <w:rFonts w:cs="Arabic Transparent" w:hint="cs"/>
                <w:sz w:val="20"/>
                <w:szCs w:val="20"/>
                <w:rtl/>
              </w:rPr>
            </w:pPr>
            <w:r>
              <w:rPr>
                <w:rFonts w:cs="Arabic Transparent"/>
                <w:sz w:val="20"/>
                <w:szCs w:val="20"/>
              </w:rPr>
              <w:tab/>
            </w:r>
            <w:r w:rsidR="00AC415C" w:rsidRPr="00D463FD">
              <w:rPr>
                <w:rFonts w:cs="Arabic Transparent"/>
                <w:sz w:val="20"/>
                <w:szCs w:val="20"/>
              </w:rPr>
              <w:object w:dxaOrig="7305" w:dyaOrig="4020">
                <v:shape id="_x0000_i1048" type="#_x0000_t75" style="width:271.1pt;height:93.3pt" o:ole="">
                  <v:imagedata r:id="rId51" o:title=""/>
                </v:shape>
                <o:OLEObject Type="Embed" ProgID="PBrush" ShapeID="_x0000_i1048" DrawAspect="Content" ObjectID="_1628693993" r:id="rId52"/>
              </w:object>
            </w:r>
          </w:p>
          <w:p w:rsidR="00D463FD" w:rsidRPr="00D463FD" w:rsidRDefault="00D463FD" w:rsidP="00D463FD">
            <w:pPr>
              <w:tabs>
                <w:tab w:val="left" w:pos="1665"/>
                <w:tab w:val="right" w:pos="10030"/>
              </w:tabs>
              <w:rPr>
                <w:rFonts w:cs="Arabic Transparent" w:hint="cs"/>
                <w:sz w:val="20"/>
                <w:szCs w:val="20"/>
              </w:rPr>
            </w:pPr>
          </w:p>
          <w:p w:rsidR="00830252" w:rsidRPr="00A3618D" w:rsidRDefault="002E0940" w:rsidP="00A3618D">
            <w:pPr>
              <w:tabs>
                <w:tab w:val="left" w:pos="3052"/>
                <w:tab w:val="center" w:pos="5420"/>
                <w:tab w:val="left" w:pos="6987"/>
                <w:tab w:val="left" w:pos="7297"/>
                <w:tab w:val="left" w:pos="8815"/>
                <w:tab w:val="left" w:pos="9251"/>
              </w:tabs>
              <w:bidi/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cs="Arabic Transparent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150495</wp:posOffset>
                  </wp:positionV>
                  <wp:extent cx="2654300" cy="1806575"/>
                  <wp:effectExtent l="0" t="0" r="0" b="317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3FD" w:rsidRPr="00D463FD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التمرين الثاني</w:t>
            </w:r>
            <w:r w:rsidR="00A3618D">
              <w:rPr>
                <w:rFonts w:cs="Arabic Transparent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A3618D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( 4.5 نقطة)</w:t>
            </w:r>
          </w:p>
          <w:p w:rsidR="00D463FD" w:rsidRPr="00AB4C04" w:rsidRDefault="004F46DC" w:rsidP="004F46DC">
            <w:pPr>
              <w:bidi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  <w:r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>نطبق بواسطة</w:t>
            </w:r>
            <w:r w:rsidR="008154C6">
              <w:rPr>
                <w:rFonts w:cs="Arabic Transparent" w:hint="cs"/>
                <w:sz w:val="22"/>
                <w:szCs w:val="22"/>
                <w:rtl/>
                <w:lang w:val="en-US" w:bidi="ar-MA"/>
              </w:rPr>
              <w:t xml:space="preserve"> </w:t>
            </w:r>
            <w:r w:rsidRPr="00AB4C04">
              <w:rPr>
                <w:rFonts w:cs="Arabic Transparent"/>
                <w:sz w:val="22"/>
                <w:szCs w:val="22"/>
                <w:lang w:bidi="ar-MA"/>
              </w:rPr>
              <w:t>GBF</w:t>
            </w:r>
            <w:r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 xml:space="preserve"> توترا متناوبا جيبيا بين مربطي راسم التذبذب ،</w:t>
            </w:r>
          </w:p>
          <w:p w:rsidR="00A62D10" w:rsidRPr="00AB4C04" w:rsidRDefault="004F46DC" w:rsidP="00D463FD">
            <w:pPr>
              <w:bidi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  <w:r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 xml:space="preserve"> و</w:t>
            </w:r>
            <w:r w:rsidR="00A62D10"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 xml:space="preserve"> نشاهد على راسم التذبذب الشكل أسفله.</w:t>
            </w:r>
          </w:p>
          <w:p w:rsidR="004F46DC" w:rsidRPr="00AB4C04" w:rsidRDefault="00A62D10" w:rsidP="00F96F04">
            <w:pPr>
              <w:bidi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  <w:r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>1</w:t>
            </w:r>
            <w:r w:rsidR="004F46DC"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 xml:space="preserve">- حدد القيمة القصوى </w:t>
            </w:r>
            <w:r w:rsidR="004F46DC" w:rsidRPr="00AB4C04">
              <w:rPr>
                <w:rFonts w:cs="Arabic Transparent"/>
                <w:sz w:val="22"/>
                <w:szCs w:val="22"/>
                <w:lang w:bidi="ar-MA"/>
              </w:rPr>
              <w:t xml:space="preserve"> </w:t>
            </w:r>
            <w:r w:rsidR="00F96F04" w:rsidRPr="00AB4C04">
              <w:rPr>
                <w:rFonts w:cs="Arabic Transparent"/>
                <w:position w:val="-12"/>
                <w:sz w:val="22"/>
                <w:szCs w:val="22"/>
                <w:lang w:bidi="ar-MA"/>
              </w:rPr>
              <w:object w:dxaOrig="499" w:dyaOrig="360">
                <v:shape id="_x0000_i1049" type="#_x0000_t75" style="width:25.05pt;height:18.15pt" o:ole="">
                  <v:imagedata r:id="rId54" o:title=""/>
                </v:shape>
                <o:OLEObject Type="Embed" ProgID="Equation.3" ShapeID="_x0000_i1049" DrawAspect="Content" ObjectID="_1628693994" r:id="rId55"/>
              </w:object>
            </w:r>
            <w:r w:rsidR="004F46DC"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 xml:space="preserve"> و القيمة الفعالة </w:t>
            </w:r>
            <w:r w:rsidR="00D463FD" w:rsidRPr="00AB4C04">
              <w:rPr>
                <w:rFonts w:cs="Arabic Transparent"/>
                <w:position w:val="-14"/>
                <w:sz w:val="22"/>
                <w:szCs w:val="22"/>
                <w:lang w:bidi="ar-MA"/>
              </w:rPr>
              <w:object w:dxaOrig="420" w:dyaOrig="380">
                <v:shape id="_x0000_i1050" type="#_x0000_t75" style="width:21.3pt;height:18.8pt" o:ole="">
                  <v:imagedata r:id="rId56" o:title=""/>
                </v:shape>
                <o:OLEObject Type="Embed" ProgID="Equation.3" ShapeID="_x0000_i1050" DrawAspect="Content" ObjectID="_1628693995" r:id="rId57"/>
              </w:object>
            </w:r>
            <w:r w:rsidR="004F46DC"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 xml:space="preserve"> للتوتر المتناوب الجيبي.</w:t>
            </w:r>
          </w:p>
          <w:p w:rsidR="004F46DC" w:rsidRPr="00AB4C04" w:rsidRDefault="002664D0" w:rsidP="004F46DC">
            <w:pPr>
              <w:bidi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  <w:r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>2</w:t>
            </w:r>
            <w:r w:rsidR="004F46DC"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>- احسب الدور</w:t>
            </w:r>
            <w:r w:rsidR="004F46DC" w:rsidRPr="00AB4C04">
              <w:rPr>
                <w:rFonts w:cs="Arabic Transparent"/>
                <w:sz w:val="22"/>
                <w:szCs w:val="22"/>
                <w:lang w:bidi="ar-MA"/>
              </w:rPr>
              <w:t xml:space="preserve"> T</w:t>
            </w:r>
            <w:r w:rsidR="004F46DC"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 xml:space="preserve"> ثم استنتج التردد</w:t>
            </w:r>
            <w:r w:rsidR="004F46DC" w:rsidRPr="00AB4C04">
              <w:rPr>
                <w:rFonts w:cs="Arabic Transparent"/>
                <w:sz w:val="22"/>
                <w:szCs w:val="22"/>
                <w:lang w:bidi="ar-MA"/>
              </w:rPr>
              <w:t xml:space="preserve"> f </w:t>
            </w:r>
            <w:r w:rsidR="004F46DC"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>.</w:t>
            </w:r>
          </w:p>
          <w:p w:rsidR="00D463FD" w:rsidRPr="00AB4C04" w:rsidRDefault="00D463FD" w:rsidP="00D463FD">
            <w:pPr>
              <w:bidi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  <w:r w:rsidRPr="00AB4C04">
              <w:rPr>
                <w:rFonts w:cs="Arabic Transparent" w:hint="cs"/>
                <w:sz w:val="22"/>
                <w:szCs w:val="22"/>
                <w:rtl/>
                <w:lang w:bidi="ar-MA"/>
              </w:rPr>
              <w:t xml:space="preserve">3- نعوض راسم التذبذب بفولطمتر. ما هي القيمة التي يشير إليها الفولطمتر.  </w:t>
            </w:r>
          </w:p>
          <w:p w:rsidR="004F46DC" w:rsidRPr="00D463FD" w:rsidRDefault="004F46DC" w:rsidP="004F46DC">
            <w:pPr>
              <w:tabs>
                <w:tab w:val="left" w:pos="3052"/>
                <w:tab w:val="center" w:pos="5420"/>
                <w:tab w:val="left" w:pos="6987"/>
                <w:tab w:val="left" w:pos="7297"/>
                <w:tab w:val="left" w:pos="8815"/>
                <w:tab w:val="left" w:pos="9251"/>
              </w:tabs>
              <w:bidi/>
              <w:jc w:val="both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</w:p>
          <w:p w:rsidR="00F3190F" w:rsidRPr="00D463FD" w:rsidRDefault="00F3190F" w:rsidP="004F46DC">
            <w:pPr>
              <w:tabs>
                <w:tab w:val="left" w:pos="3052"/>
                <w:tab w:val="center" w:pos="5420"/>
                <w:tab w:val="left" w:pos="6987"/>
                <w:tab w:val="left" w:pos="7297"/>
                <w:tab w:val="left" w:pos="8815"/>
                <w:tab w:val="left" w:pos="9251"/>
              </w:tabs>
              <w:bidi/>
              <w:jc w:val="center"/>
              <w:rPr>
                <w:rFonts w:cs="Arabic Transparent" w:hint="cs"/>
                <w:sz w:val="20"/>
                <w:szCs w:val="20"/>
              </w:rPr>
            </w:pPr>
          </w:p>
          <w:p w:rsidR="008C78EA" w:rsidRPr="00D463FD" w:rsidRDefault="008C78EA" w:rsidP="00DB1E97">
            <w:pPr>
              <w:bidi/>
              <w:jc w:val="center"/>
              <w:rPr>
                <w:rFonts w:ascii="Tahoma" w:hAnsi="Tahoma" w:cs="Arabic Transparent" w:hint="cs"/>
                <w:b/>
                <w:bCs/>
                <w:color w:val="0000FF"/>
                <w:sz w:val="20"/>
                <w:szCs w:val="20"/>
                <w:rtl/>
                <w:lang w:bidi="ar-MA"/>
              </w:rPr>
            </w:pPr>
          </w:p>
          <w:p w:rsidR="00D463FD" w:rsidRDefault="00D463FD" w:rsidP="00DB1E97">
            <w:pPr>
              <w:bidi/>
              <w:jc w:val="right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</w:p>
          <w:p w:rsidR="00D463FD" w:rsidRDefault="00D463FD" w:rsidP="00D463FD">
            <w:pPr>
              <w:bidi/>
              <w:jc w:val="right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</w:p>
          <w:p w:rsidR="00D463FD" w:rsidRDefault="00D463FD" w:rsidP="00D463FD">
            <w:pPr>
              <w:bidi/>
              <w:jc w:val="right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</w:p>
          <w:p w:rsidR="00520104" w:rsidRPr="00D463FD" w:rsidRDefault="000A02A8" w:rsidP="00D463FD">
            <w:pPr>
              <w:bidi/>
              <w:jc w:val="right"/>
              <w:rPr>
                <w:rFonts w:cs="Arabic Transparent" w:hint="cs"/>
                <w:sz w:val="20"/>
                <w:szCs w:val="20"/>
                <w:lang w:bidi="ar-MA"/>
              </w:rPr>
            </w:pPr>
            <w:r w:rsidRPr="00D463FD">
              <w:rPr>
                <w:rFonts w:cs="Arabic Transparent" w:hint="cs"/>
                <w:sz w:val="20"/>
                <w:szCs w:val="20"/>
                <w:lang w:bidi="ar-MA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31.5pt;height:36.3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حظ سعيد"/>
                </v:shape>
              </w:pict>
            </w:r>
          </w:p>
        </w:tc>
      </w:tr>
    </w:tbl>
    <w:p w:rsidR="009E35B9" w:rsidRPr="00F440BE" w:rsidRDefault="009E35B9" w:rsidP="003C727D">
      <w:pPr>
        <w:rPr>
          <w:rFonts w:hint="cs"/>
          <w:rtl/>
          <w:lang w:bidi="ar-MA"/>
        </w:rPr>
      </w:pPr>
    </w:p>
    <w:sectPr w:rsidR="009E35B9" w:rsidRPr="00F440BE" w:rsidSect="00A3618D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pgSz w:w="12134" w:h="17067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9E" w:rsidRDefault="001D589E">
      <w:r>
        <w:separator/>
      </w:r>
    </w:p>
  </w:endnote>
  <w:endnote w:type="continuationSeparator" w:id="0">
    <w:p w:rsidR="001D589E" w:rsidRDefault="001D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DC" w:rsidRDefault="005441DC" w:rsidP="004079E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441DC" w:rsidRDefault="005441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DC" w:rsidRDefault="005441DC" w:rsidP="004079E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D589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441DC" w:rsidRPr="00F60D39" w:rsidRDefault="001301CE">
    <w:pPr>
      <w:pStyle w:val="Pieddepage"/>
      <w:rPr>
        <w:color w:val="3333FF"/>
      </w:rPr>
    </w:pPr>
    <w:r>
      <w:rPr>
        <w:color w:val="3333FF"/>
      </w:rPr>
      <w:t>Pc.dataelouardi</w:t>
    </w:r>
    <w:r w:rsidR="003E3151" w:rsidRPr="00F60D39">
      <w:rPr>
        <w:color w:val="3333FF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9E" w:rsidRDefault="001D589E">
      <w:r>
        <w:separator/>
      </w:r>
    </w:p>
  </w:footnote>
  <w:footnote w:type="continuationSeparator" w:id="0">
    <w:p w:rsidR="001D589E" w:rsidRDefault="001D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9" w:rsidRDefault="00F269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9" w:rsidRDefault="00F269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9" w:rsidRDefault="00F269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C87"/>
    <w:multiLevelType w:val="hybridMultilevel"/>
    <w:tmpl w:val="16E0D182"/>
    <w:lvl w:ilvl="0" w:tplc="F7D654A8">
      <w:start w:val="1"/>
      <w:numFmt w:val="decimal"/>
      <w:lvlText w:val="%1-"/>
      <w:lvlJc w:val="left"/>
      <w:pPr>
        <w:tabs>
          <w:tab w:val="num" w:pos="402"/>
        </w:tabs>
        <w:ind w:left="402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1">
    <w:nsid w:val="7F896C83"/>
    <w:multiLevelType w:val="hybridMultilevel"/>
    <w:tmpl w:val="5AA24D04"/>
    <w:lvl w:ilvl="0" w:tplc="083A02FE">
      <w:start w:val="2"/>
      <w:numFmt w:val="decimal"/>
      <w:lvlText w:val="%1-"/>
      <w:lvlJc w:val="left"/>
      <w:pPr>
        <w:tabs>
          <w:tab w:val="num" w:pos="402"/>
        </w:tabs>
        <w:ind w:left="402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50A93"/>
    <w:rsid w:val="00091739"/>
    <w:rsid w:val="000A02A8"/>
    <w:rsid w:val="000D0C81"/>
    <w:rsid w:val="000F7D8A"/>
    <w:rsid w:val="001051DE"/>
    <w:rsid w:val="001301CE"/>
    <w:rsid w:val="0013581B"/>
    <w:rsid w:val="00136F73"/>
    <w:rsid w:val="00191EED"/>
    <w:rsid w:val="001D589E"/>
    <w:rsid w:val="00204CF6"/>
    <w:rsid w:val="00222499"/>
    <w:rsid w:val="002430EF"/>
    <w:rsid w:val="002664D0"/>
    <w:rsid w:val="00270E81"/>
    <w:rsid w:val="00293DA3"/>
    <w:rsid w:val="002B7C9B"/>
    <w:rsid w:val="002C2414"/>
    <w:rsid w:val="002D4D48"/>
    <w:rsid w:val="002E0940"/>
    <w:rsid w:val="003125D8"/>
    <w:rsid w:val="0034385D"/>
    <w:rsid w:val="003505AF"/>
    <w:rsid w:val="003A000C"/>
    <w:rsid w:val="003C727D"/>
    <w:rsid w:val="003E3151"/>
    <w:rsid w:val="004079E9"/>
    <w:rsid w:val="004122BB"/>
    <w:rsid w:val="00474725"/>
    <w:rsid w:val="004A187B"/>
    <w:rsid w:val="004A1DE4"/>
    <w:rsid w:val="004D5020"/>
    <w:rsid w:val="004F46DC"/>
    <w:rsid w:val="00520104"/>
    <w:rsid w:val="005441DC"/>
    <w:rsid w:val="00560906"/>
    <w:rsid w:val="005C6649"/>
    <w:rsid w:val="005E079C"/>
    <w:rsid w:val="006249AE"/>
    <w:rsid w:val="006330FC"/>
    <w:rsid w:val="006573B0"/>
    <w:rsid w:val="00670B19"/>
    <w:rsid w:val="0067255F"/>
    <w:rsid w:val="00683B8C"/>
    <w:rsid w:val="006D6118"/>
    <w:rsid w:val="00704274"/>
    <w:rsid w:val="00727BD3"/>
    <w:rsid w:val="007526AC"/>
    <w:rsid w:val="00774A97"/>
    <w:rsid w:val="007766CA"/>
    <w:rsid w:val="008154C6"/>
    <w:rsid w:val="00830252"/>
    <w:rsid w:val="00844765"/>
    <w:rsid w:val="00871772"/>
    <w:rsid w:val="00874C8F"/>
    <w:rsid w:val="008758FC"/>
    <w:rsid w:val="008933B0"/>
    <w:rsid w:val="008C78EA"/>
    <w:rsid w:val="008F17CC"/>
    <w:rsid w:val="00903EB2"/>
    <w:rsid w:val="00936954"/>
    <w:rsid w:val="009B2A30"/>
    <w:rsid w:val="009C59B7"/>
    <w:rsid w:val="009D1E4A"/>
    <w:rsid w:val="009E35B9"/>
    <w:rsid w:val="00A32CB2"/>
    <w:rsid w:val="00A3618D"/>
    <w:rsid w:val="00A45A63"/>
    <w:rsid w:val="00A56DA6"/>
    <w:rsid w:val="00A62D10"/>
    <w:rsid w:val="00A75043"/>
    <w:rsid w:val="00AB4C04"/>
    <w:rsid w:val="00AC415C"/>
    <w:rsid w:val="00B27158"/>
    <w:rsid w:val="00B44334"/>
    <w:rsid w:val="00B95935"/>
    <w:rsid w:val="00BA14A1"/>
    <w:rsid w:val="00BC6276"/>
    <w:rsid w:val="00BE3F69"/>
    <w:rsid w:val="00BF4F47"/>
    <w:rsid w:val="00C215A9"/>
    <w:rsid w:val="00C553B2"/>
    <w:rsid w:val="00C607E3"/>
    <w:rsid w:val="00C6230F"/>
    <w:rsid w:val="00CA4AE2"/>
    <w:rsid w:val="00CD7AEE"/>
    <w:rsid w:val="00D0237E"/>
    <w:rsid w:val="00D463FD"/>
    <w:rsid w:val="00DA01DF"/>
    <w:rsid w:val="00DB1E97"/>
    <w:rsid w:val="00E16885"/>
    <w:rsid w:val="00E2636D"/>
    <w:rsid w:val="00EE280D"/>
    <w:rsid w:val="00F15373"/>
    <w:rsid w:val="00F269F9"/>
    <w:rsid w:val="00F3190F"/>
    <w:rsid w:val="00F440BE"/>
    <w:rsid w:val="00F60D39"/>
    <w:rsid w:val="00F96F04"/>
    <w:rsid w:val="00F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302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0252"/>
  </w:style>
  <w:style w:type="paragraph" w:styleId="En-tte">
    <w:name w:val="header"/>
    <w:basedOn w:val="Normal"/>
    <w:link w:val="En-tteCar"/>
    <w:rsid w:val="003E31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E31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302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0252"/>
  </w:style>
  <w:style w:type="paragraph" w:styleId="En-tte">
    <w:name w:val="header"/>
    <w:basedOn w:val="Normal"/>
    <w:link w:val="En-tteCar"/>
    <w:rsid w:val="003E31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E3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61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cp:lastModifiedBy>DELL</cp:lastModifiedBy>
  <cp:revision>5</cp:revision>
  <cp:lastPrinted>2019-08-30T17:12:00Z</cp:lastPrinted>
  <dcterms:created xsi:type="dcterms:W3CDTF">2019-08-30T17:11:00Z</dcterms:created>
  <dcterms:modified xsi:type="dcterms:W3CDTF">2019-08-30T17:12:00Z</dcterms:modified>
  <cp:category>الباكلوريا</cp:category>
  <cp:contentStatus>الباكلوريا</cp:contentStatus>
</cp:coreProperties>
</file>