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2552"/>
        <w:gridCol w:w="2693"/>
        <w:gridCol w:w="4111"/>
      </w:tblGrid>
      <w:tr w:rsidR="00C34B2D" w:rsidRPr="00426447" w:rsidTr="001E37E6">
        <w:tc>
          <w:tcPr>
            <w:tcW w:w="11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bookmarkStart w:id="0" w:name="_GoBack"/>
            <w:r w:rsidRPr="00426447">
              <w:rPr>
                <w:rFonts w:ascii="Times New Roman" w:hAnsi="Times New Roman" w:cs="Times New Roman"/>
                <w:sz w:val="24"/>
                <w:szCs w:val="24"/>
                <w:rtl/>
              </w:rPr>
              <w:t>الهيكل الكربوني للجزيئات العضوية : قراءة صيغة كيميائية</w:t>
            </w:r>
          </w:p>
          <w:bookmarkEnd w:id="0"/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sz w:val="24"/>
                <w:szCs w:val="24"/>
              </w:rPr>
              <w:t>Squelette carboné des molécules organiques :Lecture d’une formule chimique</w:t>
            </w:r>
          </w:p>
        </w:tc>
      </w:tr>
      <w:tr w:rsidR="00C34B2D" w:rsidRPr="00426447" w:rsidTr="001E37E6">
        <w:tc>
          <w:tcPr>
            <w:tcW w:w="111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26447">
              <w:rPr>
                <w:rFonts w:ascii="Times New Roman" w:hAnsi="Times New Roman" w:cs="Times New Roman"/>
                <w:sz w:val="24"/>
                <w:szCs w:val="24"/>
                <w:rtl/>
              </w:rPr>
              <w:t>- الهيكل الكربوني للجزيئات العضوية :</w:t>
            </w:r>
          </w:p>
        </w:tc>
      </w:tr>
      <w:tr w:rsidR="00C34B2D" w:rsidRPr="00426447" w:rsidTr="001E37E6">
        <w:tc>
          <w:tcPr>
            <w:tcW w:w="111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3"/>
              <w:gridCol w:w="2829"/>
              <w:gridCol w:w="3308"/>
            </w:tblGrid>
            <w:tr w:rsidR="00C34B2D" w:rsidRPr="00426447" w:rsidTr="001E37E6">
              <w:tc>
                <w:tcPr>
                  <w:tcW w:w="4743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السلسلة الكربونية</w:t>
                  </w:r>
                </w:p>
              </w:tc>
              <w:tc>
                <w:tcPr>
                  <w:tcW w:w="2829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السلسلة الكربونية المشبعة</w:t>
                  </w:r>
                </w:p>
              </w:tc>
              <w:tc>
                <w:tcPr>
                  <w:tcW w:w="3308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السلسلة الكربونية غير المشبعة</w:t>
                  </w:r>
                </w:p>
              </w:tc>
            </w:tr>
            <w:tr w:rsidR="00C34B2D" w:rsidRPr="00426447" w:rsidTr="001E37E6">
              <w:tc>
                <w:tcPr>
                  <w:tcW w:w="4743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تسمى ايضا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الهيكل الكربوني </w:t>
                  </w:r>
                </w:p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هي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 السلسلة المكونة من ذرات الكربون و تكون هذه الذرات مرتبطة فيما بينها بروابط تساهمية بسيطة أو ثنائية أو ثلاثية .</w:t>
                  </w:r>
                </w:p>
              </w:tc>
              <w:tc>
                <w:tcPr>
                  <w:tcW w:w="2829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كل سلسلة كربونية تحتوي على روابط  تساهمية بسيطة فقط  بين ذرات الكربون :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C-C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 .</w:t>
                  </w:r>
                </w:p>
              </w:tc>
              <w:tc>
                <w:tcPr>
                  <w:tcW w:w="3308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نسمي كل سلسلة كربونية تحتوي على الأقل على رابطة ثنائية أو ثلاثية واحدة بين ذرات الكربون :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C=C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 أو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C=C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 .</w:t>
                  </w:r>
                </w:p>
              </w:tc>
            </w:tr>
          </w:tbl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- يمكن للسلسلة الكربونية للجزيئات العضوية أن تكون</w:t>
            </w: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5"/>
              <w:gridCol w:w="3636"/>
              <w:gridCol w:w="3636"/>
            </w:tblGrid>
            <w:tr w:rsidR="00C34B2D" w:rsidRPr="00426447" w:rsidTr="001E37E6">
              <w:tc>
                <w:tcPr>
                  <w:tcW w:w="3635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خطية</w:t>
                  </w:r>
                </w:p>
              </w:tc>
              <w:tc>
                <w:tcPr>
                  <w:tcW w:w="3636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متفرعة</w:t>
                  </w:r>
                </w:p>
              </w:tc>
              <w:tc>
                <w:tcPr>
                  <w:tcW w:w="3636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حلقية</w:t>
                  </w:r>
                </w:p>
              </w:tc>
            </w:tr>
            <w:tr w:rsidR="00C34B2D" w:rsidRPr="00426447" w:rsidTr="001E37E6">
              <w:tc>
                <w:tcPr>
                  <w:tcW w:w="3635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>ذرات الكربون على شكل خط</w:t>
                  </w:r>
                </w:p>
              </w:tc>
              <w:tc>
                <w:tcPr>
                  <w:tcW w:w="3636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>ذرات الكربون على شكل خط بها تفرع</w:t>
                  </w:r>
                </w:p>
              </w:tc>
              <w:tc>
                <w:tcPr>
                  <w:tcW w:w="3636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>ذرات الكربون على شكل حلقة</w:t>
                  </w:r>
                </w:p>
              </w:tc>
            </w:tr>
          </w:tbl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34B2D" w:rsidRPr="00426447" w:rsidTr="001E37E6">
        <w:tc>
          <w:tcPr>
            <w:tcW w:w="11106" w:type="dxa"/>
            <w:gridSpan w:val="4"/>
            <w:tcBorders>
              <w:left w:val="nil"/>
              <w:right w:val="nil"/>
            </w:tcBorders>
          </w:tcPr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- تمثيل الجزيئا ت العضوية</w:t>
            </w:r>
          </w:p>
        </w:tc>
      </w:tr>
      <w:tr w:rsidR="00C34B2D" w:rsidRPr="00426447" w:rsidTr="001E37E6">
        <w:trPr>
          <w:trHeight w:val="135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</w:tcBorders>
          </w:tcPr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الصيغة الاجمالية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الصيغة نصف المنشورة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الصيغة المنشورة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التمثيل الطبولوجي</w:t>
            </w:r>
          </w:p>
        </w:tc>
      </w:tr>
      <w:tr w:rsidR="00C34B2D" w:rsidRPr="00426447" w:rsidTr="001E37E6">
        <w:trPr>
          <w:trHeight w:val="1725"/>
        </w:trPr>
        <w:tc>
          <w:tcPr>
            <w:tcW w:w="1750" w:type="dxa"/>
            <w:tcBorders>
              <w:left w:val="single" w:sz="12" w:space="0" w:color="auto"/>
              <w:bottom w:val="single" w:sz="12" w:space="0" w:color="auto"/>
            </w:tcBorders>
          </w:tcPr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كتابة تبين عدد درات التي تتدخل في تركيب الجزيئة فقط</w:t>
            </w:r>
          </w:p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</w:p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3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6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كتابة تبين عدد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ذ</w:t>
            </w: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رات التي تتدخل في تركيب الجزيئة و كذا جميع الروابط بين جميع الدرات ما عدا الروابط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C-H</w:t>
            </w:r>
          </w:p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 xml:space="preserve">3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 CH = CH – CH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كتابة تبين عدد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ذ</w:t>
            </w: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رات التي تتدخل في تركيب الجزيئة و كذا جميع الروابط بين جميع الدرات </w:t>
            </w: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>بدون استتناء</w:t>
            </w:r>
          </w:p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6447">
              <w:rPr>
                <w:sz w:val="24"/>
                <w:szCs w:val="24"/>
              </w:rPr>
              <w:object w:dxaOrig="169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36pt" o:ole="">
                  <v:imagedata r:id="rId5" o:title=""/>
                </v:shape>
                <o:OLEObject Type="Embed" ProgID="PBrush" ShapeID="_x0000_i1025" DrawAspect="Content" ObjectID="_1629384298" r:id="rId6"/>
              </w:objec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كتابة لا يظهر فيها رمز ذرات الكربون و ذرات الهيدروجين وتمثل فيها الروابط بين جميع الدرات ما عدا الروابط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C-H</w:t>
            </w:r>
          </w:p>
          <w:p w:rsidR="00C34B2D" w:rsidRPr="00426447" w:rsidRDefault="00C34B2D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>نقطة انسار خط تمثل ذرة كربون</w:t>
            </w:r>
          </w:p>
          <w:p w:rsidR="00C34B2D" w:rsidRPr="00426447" w:rsidRDefault="000B6C74" w:rsidP="001E37E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111760</wp:posOffset>
                      </wp:positionV>
                      <wp:extent cx="920750" cy="118110"/>
                      <wp:effectExtent l="15875" t="16510" r="15875" b="17780"/>
                      <wp:wrapSquare wrapText="bothSides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0" cy="118110"/>
                                <a:chOff x="5331" y="1583"/>
                                <a:chExt cx="1450" cy="186"/>
                              </a:xfrm>
                            </wpg:grpSpPr>
                            <wps:wsp>
                              <wps:cNvPr id="9" name="Line 10"/>
                              <wps:cNvCnPr/>
                              <wps:spPr bwMode="auto">
                                <a:xfrm flipV="1">
                                  <a:off x="5331" y="1589"/>
                                  <a:ext cx="4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811" y="1589"/>
                                  <a:ext cx="4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 flipV="1">
                                  <a:off x="6301" y="1583"/>
                                  <a:ext cx="4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79.25pt;margin-top:8.8pt;width:72.5pt;height:9.3pt;z-index:251660288" coordorigin="5331,1583" coordsize="145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">
                      <v:line id="Line 10" o:spid="_x0000_s1027" style="position:absolute;flip:y;visibility:visible;mso-wrap-style:square" from="5331,1589" to="5811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      <v:line id="Line 11" o:spid="_x0000_s1028" style="position:absolute;visibility:visible;mso-wrap-style:square" from="5811,1589" to="6291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12" o:spid="_x0000_s1029" style="position:absolute;flip:y;visibility:visible;mso-wrap-style:square" from="6301,1583" to="6781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      <w10:wrap type="square"/>
                    </v:group>
                  </w:pict>
                </mc:Fallback>
              </mc:AlternateContent>
            </w:r>
          </w:p>
        </w:tc>
      </w:tr>
      <w:tr w:rsidR="00C34B2D" w:rsidRPr="00426447" w:rsidTr="001E37E6">
        <w:tc>
          <w:tcPr>
            <w:tcW w:w="11106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4264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- </w:t>
            </w: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</w:t>
            </w:r>
            <w:r w:rsidRPr="00426447">
              <w:rPr>
                <w:rFonts w:ascii="Times New Roman" w:hAnsi="Times New Roman" w:cs="Times New Roman"/>
                <w:sz w:val="24"/>
                <w:szCs w:val="24"/>
                <w:rtl/>
              </w:rPr>
              <w:t>تماكب</w:t>
            </w: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ات</w:t>
            </w:r>
            <w:r w:rsidRPr="0042644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التكوين</w:t>
            </w:r>
          </w:p>
        </w:tc>
      </w:tr>
      <w:tr w:rsidR="00C34B2D" w:rsidRPr="00426447" w:rsidTr="001E37E6">
        <w:trPr>
          <w:trHeight w:val="2450"/>
        </w:trPr>
        <w:tc>
          <w:tcPr>
            <w:tcW w:w="11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تعريف : نسمي متماكبات التكوين الجزيئات التي لها نفس الصيغة الإجمالية ، لكن هياكلها الكربونية مختلفة .نميز بين ثلاثة أنواع من تماكب التكوين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7"/>
              <w:gridCol w:w="1818"/>
              <w:gridCol w:w="1818"/>
              <w:gridCol w:w="1818"/>
              <w:gridCol w:w="1818"/>
              <w:gridCol w:w="1818"/>
            </w:tblGrid>
            <w:tr w:rsidR="00C34B2D" w:rsidRPr="00426447" w:rsidTr="001E37E6">
              <w:tc>
                <w:tcPr>
                  <w:tcW w:w="3635" w:type="dxa"/>
                  <w:gridSpan w:val="2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تماكب السلسلة</w:t>
                  </w:r>
                </w:p>
              </w:tc>
              <w:tc>
                <w:tcPr>
                  <w:tcW w:w="3636" w:type="dxa"/>
                  <w:gridSpan w:val="2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تماكب الموضع</w:t>
                  </w:r>
                </w:p>
              </w:tc>
              <w:tc>
                <w:tcPr>
                  <w:tcW w:w="3636" w:type="dxa"/>
                  <w:gridSpan w:val="2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تماكب الوظيفة</w:t>
                  </w:r>
                </w:p>
              </w:tc>
            </w:tr>
            <w:tr w:rsidR="00C34B2D" w:rsidRPr="00426447" w:rsidTr="001E37E6">
              <w:trPr>
                <w:trHeight w:val="645"/>
              </w:trPr>
              <w:tc>
                <w:tcPr>
                  <w:tcW w:w="3635" w:type="dxa"/>
                  <w:gridSpan w:val="2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تختلف متماكبات السلسلة من حيث تسلسل ذرات الكربون</w:t>
                  </w:r>
                </w:p>
              </w:tc>
              <w:tc>
                <w:tcPr>
                  <w:tcW w:w="3636" w:type="dxa"/>
                  <w:gridSpan w:val="2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تختلف متماكبات الموضع من حيث موضع الرابطة المتعددة أو موضع المجموعة المميزة</w:t>
                  </w:r>
                </w:p>
              </w:tc>
              <w:tc>
                <w:tcPr>
                  <w:tcW w:w="3636" w:type="dxa"/>
                  <w:gridSpan w:val="2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تختلف متماكبات الوظيفة من حيث المجموعة المميزة .</w:t>
                  </w:r>
                </w:p>
              </w:tc>
            </w:tr>
            <w:tr w:rsidR="00C34B2D" w:rsidRPr="00426447" w:rsidTr="001E37E6">
              <w:trPr>
                <w:trHeight w:val="465"/>
              </w:trPr>
              <w:tc>
                <w:tcPr>
                  <w:tcW w:w="1817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sz w:val="24"/>
                      <w:szCs w:val="24"/>
                    </w:rPr>
                    <w:object w:dxaOrig="3450" w:dyaOrig="435">
                      <v:shape id="_x0000_i1026" type="#_x0000_t75" style="width:77.25pt;height:22.5pt" o:ole="">
                        <v:imagedata r:id="rId7" o:title=""/>
                      </v:shape>
                      <o:OLEObject Type="Embed" ProgID="PBrush" ShapeID="_x0000_i1026" DrawAspect="Content" ObjectID="_1629384299" r:id="rId8"/>
                    </w:object>
                  </w:r>
                </w:p>
              </w:tc>
              <w:tc>
                <w:tcPr>
                  <w:tcW w:w="1818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sz w:val="24"/>
                      <w:szCs w:val="24"/>
                    </w:rPr>
                    <w:object w:dxaOrig="2670" w:dyaOrig="720">
                      <v:shape id="_x0000_i1027" type="#_x0000_t75" style="width:78.75pt;height:30pt" o:ole="">
                        <v:imagedata r:id="rId9" o:title=""/>
                      </v:shape>
                      <o:OLEObject Type="Embed" ProgID="PBrush" ShapeID="_x0000_i1027" DrawAspect="Content" ObjectID="_1629384300" r:id="rId10"/>
                    </w:object>
                  </w:r>
                </w:p>
              </w:tc>
              <w:tc>
                <w:tcPr>
                  <w:tcW w:w="1818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sz w:val="24"/>
                      <w:szCs w:val="24"/>
                    </w:rPr>
                    <w:object w:dxaOrig="2625" w:dyaOrig="390">
                      <v:shape id="_x0000_i1028" type="#_x0000_t75" style="width:71.25pt;height:23.25pt" o:ole="">
                        <v:imagedata r:id="rId11" o:title=""/>
                      </v:shape>
                      <o:OLEObject Type="Embed" ProgID="PBrush" ShapeID="_x0000_i1028" DrawAspect="Content" ObjectID="_1629384301" r:id="rId12"/>
                    </w:object>
                  </w:r>
                </w:p>
              </w:tc>
              <w:tc>
                <w:tcPr>
                  <w:tcW w:w="1818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sz w:val="24"/>
                      <w:szCs w:val="24"/>
                    </w:rPr>
                    <w:object w:dxaOrig="2625" w:dyaOrig="330">
                      <v:shape id="_x0000_i1029" type="#_x0000_t75" style="width:75.75pt;height:18pt" o:ole="">
                        <v:imagedata r:id="rId13" o:title=""/>
                      </v:shape>
                      <o:OLEObject Type="Embed" ProgID="PBrush" ShapeID="_x0000_i1029" DrawAspect="Content" ObjectID="_1629384302" r:id="rId14"/>
                    </w:object>
                  </w:r>
                </w:p>
              </w:tc>
              <w:tc>
                <w:tcPr>
                  <w:tcW w:w="1818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sz w:val="24"/>
                      <w:szCs w:val="24"/>
                    </w:rPr>
                    <w:object w:dxaOrig="1905" w:dyaOrig="795">
                      <v:shape id="_x0000_i1030" type="#_x0000_t75" style="width:61.5pt;height:30pt" o:ole="">
                        <v:imagedata r:id="rId15" o:title=""/>
                      </v:shape>
                      <o:OLEObject Type="Embed" ProgID="PBrush" ShapeID="_x0000_i1030" DrawAspect="Content" ObjectID="_1629384303" r:id="rId16"/>
                    </w:object>
                  </w:r>
                </w:p>
              </w:tc>
              <w:tc>
                <w:tcPr>
                  <w:tcW w:w="1818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sz w:val="24"/>
                      <w:szCs w:val="24"/>
                    </w:rPr>
                    <w:object w:dxaOrig="1875" w:dyaOrig="750">
                      <v:shape id="_x0000_i1031" type="#_x0000_t75" style="width:84.75pt;height:26.25pt" o:ole="">
                        <v:imagedata r:id="rId17" o:title=""/>
                      </v:shape>
                      <o:OLEObject Type="Embed" ProgID="PBrush" ShapeID="_x0000_i1031" DrawAspect="Content" ObjectID="_1629384304" r:id="rId18"/>
                    </w:object>
                  </w:r>
                </w:p>
              </w:tc>
            </w:tr>
          </w:tbl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ملحوظة: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تشكل الذرة الدخيلة كالأوكسيجين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و الأزوت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المرتبطة بذرة كربون  "مجموعة مميزة –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Groupe caractéristique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" تمكننا من تصنيف الجزيئات العضوية إلى"مجموعات عضوية"تكون لها خاصيات فيزيائية و كيميائية </w:t>
            </w:r>
          </w:p>
        </w:tc>
      </w:tr>
      <w:tr w:rsidR="00C34B2D" w:rsidRPr="00426447" w:rsidTr="001E37E6">
        <w:tc>
          <w:tcPr>
            <w:tcW w:w="111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426447">
              <w:rPr>
                <w:rFonts w:ascii="Times New Roman" w:hAnsi="Times New Roman" w:cs="Times New Roman"/>
                <w:sz w:val="24"/>
                <w:szCs w:val="24"/>
                <w:rtl/>
              </w:rPr>
              <w:t>-الألكانات</w:t>
            </w:r>
          </w:p>
        </w:tc>
      </w:tr>
      <w:tr w:rsidR="00C34B2D" w:rsidRPr="00426447" w:rsidTr="001E37E6">
        <w:trPr>
          <w:trHeight w:val="1701"/>
        </w:trPr>
        <w:tc>
          <w:tcPr>
            <w:tcW w:w="11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1-تعريف 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الألكانات مركبات عضوية سلسلتها الكربونية مشبع</w:t>
            </w: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نشير بالحرف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عدد ذرات الكربون.</w:t>
            </w:r>
          </w:p>
          <w:p w:rsidR="00C34B2D" w:rsidRPr="00426447" w:rsidRDefault="00C34B2D" w:rsidP="001E37E6">
            <w:pPr>
              <w:tabs>
                <w:tab w:val="left" w:pos="4125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2- </w:t>
            </w:r>
            <w:r w:rsidRPr="0042644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تسمية الالكانات </w:t>
            </w:r>
          </w:p>
          <w:tbl>
            <w:tblPr>
              <w:bidiVisual/>
              <w:tblW w:w="10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7"/>
              <w:gridCol w:w="1701"/>
              <w:gridCol w:w="1559"/>
              <w:gridCol w:w="1134"/>
              <w:gridCol w:w="1276"/>
              <w:gridCol w:w="1167"/>
            </w:tblGrid>
            <w:tr w:rsidR="00C34B2D" w:rsidRPr="00426447" w:rsidTr="001E37E6">
              <w:trPr>
                <w:trHeight w:val="225"/>
              </w:trPr>
              <w:tc>
                <w:tcPr>
                  <w:tcW w:w="4047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الالكانات الخطية</w:t>
                  </w:r>
                </w:p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 xml:space="preserve"> لألكانات ال</w:t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خطية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 xml:space="preserve"> صيغتها الاجمالية  </w:t>
                  </w:r>
                  <m:oMath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2n+2</m:t>
                        </m:r>
                      </m:sub>
                    </m:sSub>
                  </m:oMath>
                </w:p>
                <w:p w:rsidR="00C34B2D" w:rsidRPr="00426447" w:rsidRDefault="00C34B2D" w:rsidP="001E37E6">
                  <w:pPr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يتكون اسم الالكان الخطي من : </w:t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  </w:t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</w:rPr>
                    <w:sym w:font="Wingdings 2" w:char="F052"/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sym w:font="Wingdings" w:char="F0FE"/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 بادئة تشير الى عدد ذرات الكربون</w:t>
                  </w:r>
                </w:p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sym w:font="Wingdings" w:char="F0FE"/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 لاحقة "ان".  تشير الى مجموعة الكان </w:t>
                  </w:r>
                </w:p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مثال</w:t>
                  </w:r>
                </w:p>
                <w:p w:rsidR="00C34B2D" w:rsidRPr="00426447" w:rsidRDefault="00C34B2D" w:rsidP="001E37E6">
                  <w:pPr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يتضمن الجدوال اسفله صيغ و اسماء الالكانات</w:t>
                  </w:r>
                </w:p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الخطية من 1 الى </w:t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C34B2D" w:rsidRPr="00426447" w:rsidRDefault="00C34B2D" w:rsidP="001E37E6">
                  <w:pPr>
                    <w:pStyle w:val="Sansinterligne"/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264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صيغة</w:t>
                  </w:r>
                  <w:r w:rsidRPr="00426447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r w:rsidRPr="004264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الألكان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C34B2D" w:rsidRPr="00426447" w:rsidRDefault="00C34B2D" w:rsidP="001E37E6">
                  <w:pPr>
                    <w:pStyle w:val="Sansinterligne"/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4264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عدد ذرات </w:t>
                  </w:r>
                  <w:r w:rsidRPr="004264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34B2D" w:rsidRPr="00426447" w:rsidRDefault="00C34B2D" w:rsidP="001E37E6">
                  <w:pPr>
                    <w:pStyle w:val="Sansinterligne"/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4264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بادئة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C34B2D" w:rsidRPr="00426447" w:rsidRDefault="00C34B2D" w:rsidP="001E37E6">
                  <w:pPr>
                    <w:pStyle w:val="Sansinterligne"/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4264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لاحقة</w:t>
                  </w:r>
                </w:p>
              </w:tc>
              <w:tc>
                <w:tcPr>
                  <w:tcW w:w="1167" w:type="dxa"/>
                  <w:tcBorders>
                    <w:bottom w:val="single" w:sz="4" w:space="0" w:color="auto"/>
                  </w:tcBorders>
                </w:tcPr>
                <w:p w:rsidR="00C34B2D" w:rsidRPr="00426447" w:rsidRDefault="00C34B2D" w:rsidP="001E37E6">
                  <w:pPr>
                    <w:pStyle w:val="Sansinterligne"/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4264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اسم الألكان</w:t>
                  </w:r>
                </w:p>
              </w:tc>
            </w:tr>
            <w:tr w:rsidR="00C34B2D" w:rsidRPr="00426447" w:rsidTr="001E37E6">
              <w:trPr>
                <w:trHeight w:val="90"/>
              </w:trPr>
              <w:tc>
                <w:tcPr>
                  <w:tcW w:w="4047" w:type="dxa"/>
                  <w:vMerge/>
                  <w:tcBorders>
                    <w:left w:val="nil"/>
                    <w:bottom w:val="nil"/>
                  </w:tcBorders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CH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ميث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ان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</w:tcBorders>
                  <w:vAlign w:val="center"/>
                </w:tcPr>
                <w:p w:rsidR="00C34B2D" w:rsidRPr="00426447" w:rsidRDefault="000B6C74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hyperlink r:id="rId19" w:history="1">
                    <w:r w:rsidR="00C34B2D" w:rsidRPr="00426447">
                      <w:rPr>
                        <w:rFonts w:ascii="Times New Roman" w:hAnsi="Times New Roman" w:cs="Times New Roman"/>
                        <w:b w:val="0"/>
                        <w:bCs w:val="0"/>
                        <w:color w:val="000000"/>
                        <w:sz w:val="24"/>
                        <w:szCs w:val="24"/>
                        <w:rtl/>
                      </w:rPr>
                      <w:t>ميثان</w:t>
                    </w:r>
                  </w:hyperlink>
                </w:p>
              </w:tc>
            </w:tr>
            <w:tr w:rsidR="00C34B2D" w:rsidRPr="00426447" w:rsidTr="001E37E6">
              <w:tc>
                <w:tcPr>
                  <w:tcW w:w="4047" w:type="dxa"/>
                  <w:vMerge/>
                  <w:tcBorders>
                    <w:left w:val="nil"/>
                    <w:bottom w:val="nil"/>
                  </w:tcBorders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2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H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ايث</w:t>
                  </w:r>
                </w:p>
              </w:tc>
              <w:tc>
                <w:tcPr>
                  <w:tcW w:w="1276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ان</w:t>
                  </w:r>
                </w:p>
              </w:tc>
              <w:tc>
                <w:tcPr>
                  <w:tcW w:w="1167" w:type="dxa"/>
                  <w:vAlign w:val="center"/>
                </w:tcPr>
                <w:p w:rsidR="00C34B2D" w:rsidRPr="00426447" w:rsidRDefault="000B6C74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hyperlink r:id="rId20" w:tooltip="ايثان" w:history="1">
                    <w:r w:rsidR="00C34B2D" w:rsidRPr="00426447">
                      <w:rPr>
                        <w:rFonts w:ascii="Times New Roman" w:hAnsi="Times New Roman" w:cs="Times New Roman"/>
                        <w:b w:val="0"/>
                        <w:bCs w:val="0"/>
                        <w:color w:val="000000"/>
                        <w:sz w:val="24"/>
                        <w:szCs w:val="24"/>
                        <w:rtl/>
                      </w:rPr>
                      <w:t>ايثان</w:t>
                    </w:r>
                  </w:hyperlink>
                </w:p>
              </w:tc>
            </w:tr>
            <w:tr w:rsidR="00C34B2D" w:rsidRPr="00426447" w:rsidTr="001E37E6">
              <w:tc>
                <w:tcPr>
                  <w:tcW w:w="4047" w:type="dxa"/>
                  <w:vMerge/>
                  <w:tcBorders>
                    <w:left w:val="nil"/>
                    <w:bottom w:val="nil"/>
                  </w:tcBorders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3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H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  <w:tc>
                <w:tcPr>
                  <w:tcW w:w="1559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بروب</w:t>
                  </w:r>
                </w:p>
              </w:tc>
              <w:tc>
                <w:tcPr>
                  <w:tcW w:w="1276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ان</w:t>
                  </w:r>
                </w:p>
              </w:tc>
              <w:tc>
                <w:tcPr>
                  <w:tcW w:w="1167" w:type="dxa"/>
                  <w:vAlign w:val="center"/>
                </w:tcPr>
                <w:p w:rsidR="00C34B2D" w:rsidRPr="00426447" w:rsidRDefault="000B6C74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hyperlink r:id="rId21" w:history="1">
                    <w:r w:rsidR="00C34B2D" w:rsidRPr="00426447">
                      <w:rPr>
                        <w:rFonts w:ascii="Times New Roman" w:hAnsi="Times New Roman" w:cs="Times New Roman"/>
                        <w:b w:val="0"/>
                        <w:bCs w:val="0"/>
                        <w:color w:val="000000"/>
                        <w:sz w:val="24"/>
                        <w:szCs w:val="24"/>
                        <w:rtl/>
                      </w:rPr>
                      <w:t>بروبان</w:t>
                    </w:r>
                  </w:hyperlink>
                </w:p>
              </w:tc>
            </w:tr>
            <w:tr w:rsidR="00C34B2D" w:rsidRPr="00426447" w:rsidTr="001E37E6">
              <w:tc>
                <w:tcPr>
                  <w:tcW w:w="4047" w:type="dxa"/>
                  <w:vMerge/>
                  <w:tcBorders>
                    <w:left w:val="nil"/>
                    <w:bottom w:val="nil"/>
                  </w:tcBorders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4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H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بوت</w:t>
                  </w:r>
                </w:p>
              </w:tc>
              <w:tc>
                <w:tcPr>
                  <w:tcW w:w="1276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ان</w:t>
                  </w:r>
                </w:p>
              </w:tc>
              <w:tc>
                <w:tcPr>
                  <w:tcW w:w="1167" w:type="dxa"/>
                  <w:vAlign w:val="center"/>
                </w:tcPr>
                <w:p w:rsidR="00C34B2D" w:rsidRPr="00426447" w:rsidRDefault="000B6C74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hyperlink r:id="rId22" w:tooltip="بوتان (كيمياء)" w:history="1">
                    <w:r w:rsidR="00C34B2D" w:rsidRPr="00426447">
                      <w:rPr>
                        <w:rFonts w:ascii="Times New Roman" w:hAnsi="Times New Roman" w:cs="Times New Roman"/>
                        <w:b w:val="0"/>
                        <w:bCs w:val="0"/>
                        <w:color w:val="000000"/>
                        <w:sz w:val="24"/>
                        <w:szCs w:val="24"/>
                        <w:rtl/>
                      </w:rPr>
                      <w:t>بوتان</w:t>
                    </w:r>
                  </w:hyperlink>
                </w:p>
              </w:tc>
            </w:tr>
            <w:tr w:rsidR="00C34B2D" w:rsidRPr="00426447" w:rsidTr="001E37E6">
              <w:tc>
                <w:tcPr>
                  <w:tcW w:w="4047" w:type="dxa"/>
                  <w:vMerge/>
                  <w:tcBorders>
                    <w:left w:val="nil"/>
                    <w:bottom w:val="nil"/>
                  </w:tcBorders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5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H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12</w:t>
                  </w:r>
                </w:p>
              </w:tc>
              <w:tc>
                <w:tcPr>
                  <w:tcW w:w="1559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بنت</w:t>
                  </w:r>
                </w:p>
              </w:tc>
              <w:tc>
                <w:tcPr>
                  <w:tcW w:w="1276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ان</w:t>
                  </w:r>
                </w:p>
              </w:tc>
              <w:tc>
                <w:tcPr>
                  <w:tcW w:w="1167" w:type="dxa"/>
                  <w:vAlign w:val="center"/>
                </w:tcPr>
                <w:p w:rsidR="00C34B2D" w:rsidRPr="00426447" w:rsidRDefault="000B6C74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hyperlink r:id="rId23" w:tooltip="بينتان" w:history="1">
                    <w:r w:rsidR="00C34B2D" w:rsidRPr="00426447">
                      <w:rPr>
                        <w:rFonts w:ascii="Times New Roman" w:hAnsi="Times New Roman" w:cs="Times New Roman"/>
                        <w:b w:val="0"/>
                        <w:bCs w:val="0"/>
                        <w:color w:val="000000"/>
                        <w:sz w:val="24"/>
                        <w:szCs w:val="24"/>
                        <w:rtl/>
                      </w:rPr>
                      <w:t>بنتان</w:t>
                    </w:r>
                  </w:hyperlink>
                </w:p>
              </w:tc>
            </w:tr>
            <w:tr w:rsidR="00C34B2D" w:rsidRPr="00426447" w:rsidTr="001E37E6">
              <w:tc>
                <w:tcPr>
                  <w:tcW w:w="4047" w:type="dxa"/>
                  <w:vMerge/>
                  <w:tcBorders>
                    <w:left w:val="nil"/>
                    <w:bottom w:val="nil"/>
                  </w:tcBorders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6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H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14</w:t>
                  </w:r>
                </w:p>
              </w:tc>
              <w:tc>
                <w:tcPr>
                  <w:tcW w:w="1559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هكس</w:t>
                  </w:r>
                </w:p>
              </w:tc>
              <w:tc>
                <w:tcPr>
                  <w:tcW w:w="1276" w:type="dxa"/>
                  <w:vAlign w:val="center"/>
                </w:tcPr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  <w:t>ان</w:t>
                  </w:r>
                </w:p>
              </w:tc>
              <w:tc>
                <w:tcPr>
                  <w:tcW w:w="1167" w:type="dxa"/>
                  <w:vAlign w:val="center"/>
                </w:tcPr>
                <w:p w:rsidR="00C34B2D" w:rsidRPr="00426447" w:rsidRDefault="000B6C74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hyperlink r:id="rId24" w:history="1">
                    <w:r w:rsidR="00C34B2D" w:rsidRPr="00426447">
                      <w:rPr>
                        <w:rFonts w:ascii="Times New Roman" w:hAnsi="Times New Roman" w:cs="Times New Roman"/>
                        <w:b w:val="0"/>
                        <w:bCs w:val="0"/>
                        <w:color w:val="000000"/>
                        <w:sz w:val="24"/>
                        <w:szCs w:val="24"/>
                        <w:rtl/>
                      </w:rPr>
                      <w:t>هكسان</w:t>
                    </w:r>
                  </w:hyperlink>
                </w:p>
              </w:tc>
            </w:tr>
          </w:tbl>
          <w:p w:rsidR="00C34B2D" w:rsidRPr="00426447" w:rsidRDefault="00C34B2D" w:rsidP="001E37E6">
            <w:pPr>
              <w:tabs>
                <w:tab w:val="left" w:pos="4125"/>
              </w:tabs>
              <w:bidi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الالكانات المتفرعة</w:t>
            </w:r>
          </w:p>
          <w:p w:rsidR="00C34B2D" w:rsidRPr="00426447" w:rsidRDefault="00C34B2D" w:rsidP="001E37E6">
            <w:pPr>
              <w:pStyle w:val="Sansinterligne"/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4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الألكانات المتفرعة صيغتها الاجمالية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2n+2</m:t>
                  </m:r>
                </m:sub>
              </m:sSub>
            </m:oMath>
          </w:p>
          <w:p w:rsidR="00C34B2D" w:rsidRPr="00426447" w:rsidRDefault="00C34B2D" w:rsidP="001E37E6">
            <w:pPr>
              <w:pStyle w:val="Sansinterligne"/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fr-FR"/>
              </w:rPr>
              <w:sym w:font="Wingdings 2" w:char="F052"/>
            </w: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4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يتم تسميتها طبقا </w:t>
            </w: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للمراحل التالية</w:t>
            </w:r>
            <w:r w:rsidRPr="004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:</w:t>
            </w:r>
          </w:p>
          <w:p w:rsidR="00C34B2D" w:rsidRPr="00426447" w:rsidRDefault="00C34B2D" w:rsidP="001E37E6">
            <w:pPr>
              <w:pStyle w:val="Sansinterligne"/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1- </w:t>
            </w:r>
            <w:r w:rsidRPr="004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تحديد </w:t>
            </w: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(السلسلة الرئيسي</w:t>
            </w:r>
            <w:r w:rsidRPr="00426447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eastAsia="fr-FR"/>
              </w:rPr>
              <w:t>ة</w:t>
            </w: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) </w:t>
            </w:r>
            <w:r w:rsidRPr="004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أطول سلسلة متصلة لذرات الكربون</w:t>
            </w: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و الاكثر تفرعا</w:t>
            </w:r>
          </w:p>
          <w:p w:rsidR="00C34B2D" w:rsidRPr="00426447" w:rsidRDefault="00C34B2D" w:rsidP="001E37E6">
            <w:pPr>
              <w:pStyle w:val="Sansinterligne"/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2- </w:t>
            </w:r>
            <w:r w:rsidRPr="004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ترقيم ذرات</w:t>
            </w: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السلسة الرئيسي</w:t>
            </w:r>
            <w:r w:rsidRPr="00426447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eastAsia="fr-FR"/>
              </w:rPr>
              <w:t>ة</w:t>
            </w:r>
            <w:r w:rsidRPr="004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بداية من أحد الأطراف حتى الطرف الآخر</w:t>
            </w: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،</w:t>
            </w:r>
            <w:r w:rsidRPr="004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على أن يكون طرف البداية هو الأقرب لمجموعات التفرع في حالة</w:t>
            </w:r>
            <w:r w:rsidRPr="0042644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وجودها. </w:t>
            </w:r>
          </w:p>
          <w:p w:rsidR="00C34B2D" w:rsidRPr="00426447" w:rsidRDefault="00C34B2D" w:rsidP="001E37E6">
            <w:pPr>
              <w:pStyle w:val="Sansinterligne"/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64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3</w:t>
            </w: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- </w:t>
            </w:r>
            <w:r w:rsidRPr="004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تحديد المجموعات المتصلة بالسلسلة</w:t>
            </w: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الرئيسي</w:t>
            </w:r>
            <w:r w:rsidRPr="00426447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eastAsia="fr-FR"/>
              </w:rPr>
              <w:t>ة</w:t>
            </w:r>
            <w:r w:rsidRPr="004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42644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و التي تسمى بالجدور الالكلية حيث يتم تسميتها وفقا للالكان الموافق مع استبدال المقطع "ان" بالمقطع " يل"</w:t>
            </w:r>
          </w:p>
          <w:tbl>
            <w:tblPr>
              <w:bidiVisual/>
              <w:tblW w:w="10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2"/>
              <w:gridCol w:w="4956"/>
              <w:gridCol w:w="4258"/>
            </w:tblGrid>
            <w:tr w:rsidR="00C34B2D" w:rsidRPr="00426447" w:rsidTr="001E37E6">
              <w:tc>
                <w:tcPr>
                  <w:tcW w:w="1642" w:type="dxa"/>
                  <w:tcBorders>
                    <w:top w:val="nil"/>
                    <w:left w:val="nil"/>
                    <w:bottom w:val="nil"/>
                  </w:tcBorders>
                </w:tcPr>
                <w:p w:rsidR="00C34B2D" w:rsidRPr="00C66B80" w:rsidRDefault="00C34B2D" w:rsidP="001E37E6">
                  <w:pPr>
                    <w:pStyle w:val="Sansinterligne"/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MA"/>
                    </w:rPr>
                  </w:pPr>
                  <w:r w:rsidRPr="00C66B80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MA"/>
                    </w:rPr>
                    <w:t xml:space="preserve">مثال </w:t>
                  </w:r>
                </w:p>
                <w:p w:rsidR="00C34B2D" w:rsidRPr="00426447" w:rsidRDefault="00C34B2D" w:rsidP="001E37E6">
                  <w:pPr>
                    <w:pStyle w:val="Sansinterligne"/>
                    <w:bidi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</w:tcPr>
                <w:p w:rsidR="00C34B2D" w:rsidRPr="00426447" w:rsidRDefault="00C34B2D" w:rsidP="001E37E6">
                  <w:pPr>
                    <w:pStyle w:val="Sansinterligne"/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26447">
                    <w:rPr>
                      <w:sz w:val="24"/>
                      <w:szCs w:val="24"/>
                    </w:rPr>
                    <w:object w:dxaOrig="4200" w:dyaOrig="1710">
                      <v:shape id="_x0000_i1032" type="#_x0000_t75" style="width:145.5pt;height:60.75pt" o:ole="">
                        <v:imagedata r:id="rId25" o:title=""/>
                      </v:shape>
                      <o:OLEObject Type="Embed" ProgID="PBrush" ShapeID="_x0000_i1032" DrawAspect="Content" ObjectID="_1629384305" r:id="rId26"/>
                    </w:object>
                  </w:r>
                </w:p>
                <w:p w:rsidR="00C34B2D" w:rsidRPr="00426447" w:rsidRDefault="00C34B2D" w:rsidP="001E37E6">
                  <w:pPr>
                    <w:pStyle w:val="Sansinterligne"/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</w:pPr>
                  <w:r w:rsidRPr="00426447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  <w:t>3-مثيلبنتان</w:t>
                  </w:r>
                </w:p>
              </w:tc>
              <w:tc>
                <w:tcPr>
                  <w:tcW w:w="4258" w:type="dxa"/>
                </w:tcPr>
                <w:p w:rsidR="00C34B2D" w:rsidRPr="00426447" w:rsidRDefault="00C34B2D" w:rsidP="001E37E6">
                  <w:pPr>
                    <w:pStyle w:val="Sansinterligne"/>
                    <w:bidi/>
                    <w:rPr>
                      <w:sz w:val="24"/>
                      <w:szCs w:val="24"/>
                      <w:rtl/>
                    </w:rPr>
                  </w:pPr>
                  <w:r w:rsidRPr="00426447">
                    <w:rPr>
                      <w:sz w:val="24"/>
                      <w:szCs w:val="24"/>
                    </w:rPr>
                    <w:object w:dxaOrig="4650" w:dyaOrig="2115">
                      <v:shape id="_x0000_i1033" type="#_x0000_t75" style="width:139.5pt;height:59.25pt" o:ole="">
                        <v:imagedata r:id="rId27" o:title="" gain="2.5" blacklevel="-13107f"/>
                      </v:shape>
                      <o:OLEObject Type="Embed" ProgID="PBrush" ShapeID="_x0000_i1033" DrawAspect="Content" ObjectID="_1629384306" r:id="rId28"/>
                    </w:object>
                  </w:r>
                </w:p>
                <w:p w:rsidR="00C34B2D" w:rsidRPr="00426447" w:rsidRDefault="00C34B2D" w:rsidP="001E37E6">
                  <w:pPr>
                    <w:pStyle w:val="Sansinterligne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eastAsia="fr-FR" w:bidi="ar-MA"/>
                    </w:rPr>
                  </w:pPr>
                  <w:r w:rsidRPr="00426447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3-إثيل- </w:t>
                  </w:r>
                  <w:r w:rsidRPr="00426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</w:t>
                  </w:r>
                  <w:r w:rsidRPr="00426447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- تنائي مثيلــهكـــسان</w:t>
                  </w:r>
                </w:p>
              </w:tc>
            </w:tr>
          </w:tbl>
          <w:p w:rsidR="00C34B2D" w:rsidRDefault="00C34B2D" w:rsidP="001E37E6">
            <w:pPr>
              <w:tabs>
                <w:tab w:val="left" w:pos="4125"/>
              </w:tabs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34B2D" w:rsidRPr="00426447" w:rsidRDefault="00C34B2D" w:rsidP="00C34B2D">
            <w:pPr>
              <w:tabs>
                <w:tab w:val="left" w:pos="4125"/>
              </w:tabs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lastRenderedPageBreak/>
              <w:t xml:space="preserve">الألكانات الحلقية </w:t>
            </w:r>
          </w:p>
          <w:p w:rsidR="00C34B2D" w:rsidRPr="00426447" w:rsidRDefault="00C34B2D" w:rsidP="001E37E6">
            <w:pPr>
              <w:tabs>
                <w:tab w:val="left" w:pos="4125"/>
              </w:tabs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في هذه  الحالة تكون السلسلة الكربونية للمركبات مغلقة بحيث يتصل أحد طرفيها بالطرف الآخر وتسمى مركبات هيدروكربورية مشبعة حلقية أو سيكلو ألكانات صيغتها الإجمالية هي :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n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2n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tbl>
            <w:tblPr>
              <w:bidiVisual/>
              <w:tblW w:w="10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3969"/>
              <w:gridCol w:w="5110"/>
            </w:tblGrid>
            <w:tr w:rsidR="00C34B2D" w:rsidRPr="00426447" w:rsidTr="001E37E6">
              <w:tc>
                <w:tcPr>
                  <w:tcW w:w="1637" w:type="dxa"/>
                  <w:tcBorders>
                    <w:top w:val="nil"/>
                    <w:left w:val="nil"/>
                    <w:bottom w:val="nil"/>
                  </w:tcBorders>
                </w:tcPr>
                <w:p w:rsidR="00C34B2D" w:rsidRPr="00426447" w:rsidRDefault="00C34B2D" w:rsidP="001E37E6">
                  <w:pPr>
                    <w:pStyle w:val="Sansinterligne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eastAsia="fr-FR" w:bidi="ar-MA"/>
                    </w:rPr>
                  </w:pPr>
                  <w:r w:rsidRPr="00426447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مثال </w:t>
                  </w:r>
                </w:p>
                <w:p w:rsidR="00C34B2D" w:rsidRPr="00426447" w:rsidRDefault="00C34B2D" w:rsidP="001E37E6">
                  <w:pPr>
                    <w:tabs>
                      <w:tab w:val="left" w:pos="4125"/>
                    </w:tabs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C34B2D" w:rsidRPr="00426447" w:rsidRDefault="000B6C74" w:rsidP="001E37E6">
                  <w:pPr>
                    <w:tabs>
                      <w:tab w:val="left" w:pos="4125"/>
                    </w:tabs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86435" cy="317500"/>
                            <wp:effectExtent l="9525" t="9525" r="18415" b="15875"/>
                            <wp:docPr id="1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86435" cy="317500"/>
                                      <a:chOff x="6479" y="5760"/>
                                      <a:chExt cx="721" cy="371"/>
                                    </a:xfrm>
                                  </wpg:grpSpPr>
                                  <wps:wsp>
                                    <wps:cNvPr id="2" name="Line 3"/>
                                    <wps:cNvCnPr/>
                                    <wps:spPr bwMode="auto">
                                      <a:xfrm>
                                        <a:off x="6486" y="6128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" name="Line 4"/>
                                    <wps:cNvCnPr/>
                                    <wps:spPr bwMode="auto">
                                      <a:xfrm>
                                        <a:off x="6489" y="577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" name="Line 5"/>
                                    <wps:cNvCnPr/>
                                    <wps:spPr bwMode="auto">
                                      <a:xfrm rot="5400000">
                                        <a:off x="6300" y="5950"/>
                                        <a:ext cx="36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Line 6"/>
                                    <wps:cNvCnPr/>
                                    <wps:spPr bwMode="auto">
                                      <a:xfrm>
                                        <a:off x="6840" y="5760"/>
                                        <a:ext cx="18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7"/>
                                    <wps:cNvCnPr/>
                                    <wps:spPr bwMode="auto">
                                      <a:xfrm flipH="1">
                                        <a:off x="6840" y="5940"/>
                                        <a:ext cx="18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8"/>
                                    <wps:cNvCnPr/>
                                    <wps:spPr bwMode="auto">
                                      <a:xfrm flipH="1">
                                        <a:off x="7020" y="5940"/>
                                        <a:ext cx="1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" o:spid="_x0000_s1026" style="width:54.05pt;height:25pt;mso-position-horizontal-relative:char;mso-position-vertical-relative:line" coordorigin="6479,5760" coordsize="72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">
                            <v:line id="Line 3" o:spid="_x0000_s1027" style="position:absolute;visibility:visible;mso-wrap-style:square" from="6486,6128" to="6846,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      <v:line id="Line 4" o:spid="_x0000_s1028" style="position:absolute;visibility:visible;mso-wrap-style:square" from="6489,5770" to="6849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          <v:line id="Line 5" o:spid="_x0000_s1029" style="position:absolute;rotation:90;visibility:visible;mso-wrap-style:square" from="6300,5950" to="6660,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hcAAAADaAAAADwAAAGRycy9kb3ducmV2LnhtbESP0YrCMBRE3xf8h3CFfVtTZVGpRpGi&#10;KILI6n7Apbm21eamNLGtf28EwcdhZs4w82VnStFQ7QrLCoaDCARxanXBmYL/8+ZnCsJ5ZI2lZVLw&#10;IAfLRe9rjrG2Lf9Rc/KZCBB2MSrIva9iKV2ak0E3sBVx8C62NuiDrDOpa2wD3JRyFEVjabDgsJBj&#10;RUlO6e10Nwr2++t1um39ZH04J816iJTQkZT67nerGQhPnf+E3+2dVvALryvhBs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crIXAAAAA2gAAAA8AAAAAAAAAAAAAAAAA&#10;oQIAAGRycy9kb3ducmV2LnhtbFBLBQYAAAAABAAEAPkAAACOAwAAAAA=&#10;" strokeweight="1.5pt"/>
                            <v:line id="Line 6" o:spid="_x0000_s1030" style="position:absolute;visibility:visible;mso-wrap-style:square" from="6840,5760" to="702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      <v:line id="Line 7" o:spid="_x0000_s1031" style="position:absolute;flip:x;visibility:visible;mso-wrap-style:square" from="6840,5940" to="702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              <v:line id="Line 8" o:spid="_x0000_s1032" style="position:absolute;flip:x;visibility:visible;mso-wrap-style:square" from="7020,5940" to="720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C34B2D" w:rsidRPr="00426447" w:rsidRDefault="00C34B2D" w:rsidP="001E37E6">
                  <w:pPr>
                    <w:tabs>
                      <w:tab w:val="left" w:pos="4125"/>
                    </w:tabs>
                    <w:bidi/>
                    <w:ind w:left="72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>1-مثيلسيكلوبنتان</w:t>
                  </w:r>
                </w:p>
              </w:tc>
              <w:tc>
                <w:tcPr>
                  <w:tcW w:w="5110" w:type="dxa"/>
                </w:tcPr>
                <w:p w:rsidR="00C34B2D" w:rsidRPr="00426447" w:rsidRDefault="00C34B2D" w:rsidP="001E37E6">
                  <w:pPr>
                    <w:pStyle w:val="Sansinterligne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426447">
                    <w:rPr>
                      <w:sz w:val="24"/>
                      <w:szCs w:val="24"/>
                    </w:rPr>
                    <w:object w:dxaOrig="2250" w:dyaOrig="2505">
                      <v:shape id="_x0000_i1034" type="#_x0000_t75" style="width:56.25pt;height:39.75pt" o:ole="">
                        <v:imagedata r:id="rId29" o:title=""/>
                      </v:shape>
                      <o:OLEObject Type="Embed" ProgID="PBrush" ShapeID="_x0000_i1034" DrawAspect="Content" ObjectID="_1629384307" r:id="rId30"/>
                    </w:object>
                  </w:r>
                  <w:r w:rsidRPr="00426447">
                    <w:rPr>
                      <w:rFonts w:hint="cs"/>
                      <w:sz w:val="24"/>
                      <w:szCs w:val="24"/>
                      <w:rtl/>
                    </w:rPr>
                    <w:t xml:space="preserve"> سيكلو هكسان</w:t>
                  </w:r>
                </w:p>
              </w:tc>
            </w:tr>
          </w:tbl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34B2D" w:rsidRPr="00426447" w:rsidTr="001E37E6">
        <w:tc>
          <w:tcPr>
            <w:tcW w:w="111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42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42644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- الألكينات – </w:t>
            </w:r>
            <w:r w:rsidRPr="00426447">
              <w:rPr>
                <w:rFonts w:ascii="Times New Roman" w:hAnsi="Times New Roman" w:cs="Times New Roman"/>
                <w:sz w:val="24"/>
                <w:szCs w:val="24"/>
              </w:rPr>
              <w:t>Les alcènes</w:t>
            </w:r>
          </w:p>
        </w:tc>
      </w:tr>
      <w:tr w:rsidR="00C34B2D" w:rsidRPr="00426447" w:rsidTr="001E37E6">
        <w:trPr>
          <w:trHeight w:val="8446"/>
        </w:trPr>
        <w:tc>
          <w:tcPr>
            <w:tcW w:w="11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1- تعريف</w:t>
            </w:r>
            <w:r w:rsidRPr="0042644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الألكينات 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مركبات عضوية سلسلتها الكربونية مفتوحة و غير مغلقة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تحتوي على رابطة تساهمية واحدة على الأقل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تكتب صيغتها الإجمالية العامة على شكل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n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2n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Pr="00426447">
              <w:rPr>
                <w:rFonts w:ascii="Times New Roman" w:hAnsi="Times New Roman" w:cs="Times New Roman"/>
                <w:sz w:val="24"/>
                <w:szCs w:val="24"/>
                <w:rtl/>
              </w:rPr>
              <w:t>-</w:t>
            </w: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42644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تسمية الألكينات :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لتسمية الألكينات نتبع نفس الطريقة لتسمية الألكانات مع : 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-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البحث على أطول سلسلة</w:t>
            </w: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كربونية</w:t>
            </w: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 و اكثر تفرع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تحتوي على الرابطة الثنائية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C=C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 مع ترقيمها من الطرف الاقرب للرابطة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C=C</w:t>
            </w: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 ( و في حالة حصول التساوي نرقم السلسلة من الطرف الاقرب للجدور )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- نسمي بتسمية الالكان الموافق مع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استبدال المقطع الأخير " ان"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(ane)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من الألكان بالمقطع : " إن "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(éne)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4264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إضافة قبل المقطع " إن " أصغر رقم ممكن يدل على موضع الرابطة الثائية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7"/>
              <w:gridCol w:w="5438"/>
            </w:tblGrid>
            <w:tr w:rsidR="00C34B2D" w:rsidRPr="00426447" w:rsidTr="001E37E6">
              <w:tc>
                <w:tcPr>
                  <w:tcW w:w="5437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مثال 1</w:t>
                  </w:r>
                </w:p>
                <w:p w:rsidR="00C34B2D" w:rsidRPr="00426447" w:rsidRDefault="00C34B2D" w:rsidP="001E37E6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426447">
                    <w:rPr>
                      <w:sz w:val="24"/>
                      <w:szCs w:val="24"/>
                    </w:rPr>
                    <w:object w:dxaOrig="4560" w:dyaOrig="1455">
                      <v:shape id="_x0000_i1035" type="#_x0000_t75" style="width:228pt;height:72.75pt" o:ole="">
                        <v:imagedata r:id="rId31" o:title=""/>
                      </v:shape>
                      <o:OLEObject Type="Embed" ProgID="PBrush" ShapeID="_x0000_i1035" DrawAspect="Content" ObjectID="_1629384308" r:id="rId32"/>
                    </w:object>
                  </w:r>
                </w:p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3-اثيل- 4- مثيل بنت-1- ان</w:t>
                  </w:r>
                </w:p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5438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مثال 2</w:t>
                  </w:r>
                </w:p>
                <w:p w:rsidR="00C34B2D" w:rsidRPr="00426447" w:rsidRDefault="00C34B2D" w:rsidP="001E37E6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426447">
                    <w:rPr>
                      <w:sz w:val="24"/>
                      <w:szCs w:val="24"/>
                    </w:rPr>
                    <w:object w:dxaOrig="2115" w:dyaOrig="1515">
                      <v:shape id="_x0000_i1036" type="#_x0000_t75" style="width:105.75pt;height:75.75pt" o:ole="">
                        <v:imagedata r:id="rId33" o:title=""/>
                      </v:shape>
                      <o:OLEObject Type="Embed" ProgID="PBrush" ShapeID="_x0000_i1036" DrawAspect="Content" ObjectID="_1629384309" r:id="rId34"/>
                    </w:object>
                  </w:r>
                </w:p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3-اثيل- 4- مثيل </w:t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>هكس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-</w:t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>2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- ان</w:t>
                  </w:r>
                </w:p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</w:tbl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</w:p>
          <w:tbl>
            <w:tblPr>
              <w:bidiVisual/>
              <w:tblW w:w="10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4"/>
              <w:gridCol w:w="3969"/>
              <w:gridCol w:w="4683"/>
            </w:tblGrid>
            <w:tr w:rsidR="00C34B2D" w:rsidRPr="00426447" w:rsidTr="001E37E6"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6447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3-</w:t>
                  </w:r>
                  <w:r w:rsidRPr="00426447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 التماكب   </w:t>
                  </w:r>
                  <w:r w:rsidRPr="00426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/ E</w:t>
                  </w:r>
                  <w:r w:rsidRPr="00426447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 :</w:t>
                  </w:r>
                </w:p>
                <w:p w:rsidR="00C34B2D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يوجد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 هذا  التماكب في الألكينات التي يمكن كتابة صيغتها الكيميائية على شكل :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CHA=CHA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 مع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position w:val="-4"/>
                      <w:sz w:val="24"/>
                      <w:szCs w:val="24"/>
                    </w:rPr>
                    <w:object w:dxaOrig="700" w:dyaOrig="260">
                      <v:shape id="_x0000_i1037" type="#_x0000_t75" style="width:35.25pt;height:12.75pt" o:ole="">
                        <v:imagedata r:id="rId35" o:title=""/>
                      </v:shape>
                      <o:OLEObject Type="Embed" ProgID="Equation.DSMT4" ShapeID="_x0000_i1037" DrawAspect="Content" ObjectID="_1629384310" r:id="rId36"/>
                    </w:object>
                  </w:r>
                </w:p>
                <w:p w:rsidR="00C34B2D" w:rsidRPr="00426447" w:rsidRDefault="00C34B2D" w:rsidP="001E37E6">
                  <w:pPr>
                    <w:bidi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التماكب (</w:t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Z</w:t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)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 أو التماكب (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Cis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)                                                                                          </w:t>
                  </w:r>
                </w:p>
              </w:tc>
              <w:tc>
                <w:tcPr>
                  <w:tcW w:w="4683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التماكب (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E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 ) أو التماكب (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Trans</w:t>
                  </w:r>
                </w:p>
              </w:tc>
            </w:tr>
            <w:tr w:rsidR="00C34B2D" w:rsidRPr="00426447" w:rsidTr="001E37E6">
              <w:tc>
                <w:tcPr>
                  <w:tcW w:w="2204" w:type="dxa"/>
                  <w:vMerge/>
                  <w:tcBorders>
                    <w:left w:val="nil"/>
                    <w:bottom w:val="nil"/>
                  </w:tcBorders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133475"/>
                        <wp:effectExtent l="19050" t="0" r="0" b="0"/>
                        <wp:docPr id="19" name="Image 19" descr="ملف:Cis-2-bute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ملف:Cis-2-bute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ذرتي الهيدوجين في نفس ال</w:t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>ج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هة للرابطة التساهمية</w:t>
                  </w:r>
                </w:p>
              </w:tc>
              <w:tc>
                <w:tcPr>
                  <w:tcW w:w="4683" w:type="dxa"/>
                </w:tcPr>
                <w:p w:rsidR="00C34B2D" w:rsidRPr="00426447" w:rsidRDefault="00C34B2D" w:rsidP="001E37E6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133475"/>
                        <wp:effectExtent l="19050" t="0" r="0" b="0"/>
                        <wp:docPr id="20" name="Image 20" descr="Trans-2-bute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rans-2-bute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4B2D" w:rsidRPr="00426447" w:rsidRDefault="00C34B2D" w:rsidP="001E37E6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 xml:space="preserve">ذرتي الهيدوجين في </w:t>
                  </w:r>
                  <w:r w:rsidRPr="00426447">
                    <w:rPr>
                      <w:rFonts w:ascii="Times New Roman" w:hAnsi="Times New Roman" w:cs="Times New Roma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جهتين مختلفتين </w:t>
                  </w:r>
                  <w:r w:rsidRPr="0042644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  <w:t>للرابطة التساهمية</w:t>
                  </w:r>
                </w:p>
              </w:tc>
            </w:tr>
          </w:tbl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4- </w:t>
            </w:r>
            <w:r w:rsidRPr="0042644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رائز الكشف عن الرابطة التنائية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يتم الكشف عن وجود ألكين باستعمال رائز ماء البروم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 xml:space="preserve"> 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r w:rsidRPr="00426447">
              <w:rPr>
                <w:rFonts w:ascii="Cambria Math" w:hAnsi="Cambria Math" w:cs="Times New Roman"/>
                <w:b w:val="0"/>
                <w:bCs w:val="0"/>
                <w:color w:val="000000"/>
                <w:sz w:val="24"/>
                <w:szCs w:val="24"/>
              </w:rPr>
              <w:t>𝐵𝑟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</w:rPr>
              <w:t>2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حيث يفقد هذا الأخير لونه البرتقالي عند تفاعله مع الألكين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. 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MA"/>
              </w:rPr>
            </w:pP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مثال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 </w:t>
            </w:r>
            <w:r w:rsidRPr="00426447">
              <w:rPr>
                <w:rFonts w:ascii="Times New Roman" w:hAnsi="Times New Roman" w:cs="Times New Roman" w:hint="cs"/>
                <w:b w:val="0"/>
                <w:bCs w:val="0"/>
                <w:color w:val="000000"/>
                <w:sz w:val="24"/>
                <w:szCs w:val="24"/>
                <w:rtl/>
                <w:lang w:bidi="ar-MA"/>
              </w:rPr>
              <w:t xml:space="preserve"> :   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CH=CH + Br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</w:rPr>
              <w:t>2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</w:rPr>
              <w:t xml:space="preserve">(aq) 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ym w:font="Wingdings 3" w:char="F022"/>
            </w:r>
            <w:r w:rsidRPr="004264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BrCH - CHBr</w:t>
            </w:r>
          </w:p>
        </w:tc>
      </w:tr>
      <w:tr w:rsidR="00C34B2D" w:rsidRPr="00426447" w:rsidTr="001E37E6">
        <w:tc>
          <w:tcPr>
            <w:tcW w:w="111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- </w:t>
            </w:r>
            <w:r w:rsidRPr="00426447">
              <w:rPr>
                <w:rFonts w:ascii="Times New Roman" w:hAnsi="Times New Roman" w:cs="Times New Roman"/>
                <w:sz w:val="24"/>
                <w:szCs w:val="24"/>
                <w:rtl/>
              </w:rPr>
              <w:t>تطبيق : التقطير المجزأ للبترول</w:t>
            </w:r>
          </w:p>
        </w:tc>
      </w:tr>
      <w:tr w:rsidR="00C34B2D" w:rsidRPr="00426447" w:rsidTr="001E37E6">
        <w:tc>
          <w:tcPr>
            <w:tcW w:w="11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B2D" w:rsidRPr="00426447" w:rsidRDefault="00C34B2D" w:rsidP="001E37E6">
            <w:pPr>
              <w:tabs>
                <w:tab w:val="left" w:pos="1172"/>
              </w:tabs>
              <w:bidi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>البترول خليط طبيعي، و هو عبارة عن سائل أسود لزج يوجد في باطن الأرض، و يتكون من عدة هيدروكربورات (مركبات تحتوي جزيئاتها على ذرات الكربون و الهيدروجين).</w:t>
            </w:r>
          </w:p>
          <w:p w:rsidR="00C34B2D" w:rsidRPr="00426447" w:rsidRDefault="00C34B2D" w:rsidP="001E37E6">
            <w:pPr>
              <w:tabs>
                <w:tab w:val="left" w:pos="1172"/>
              </w:tabs>
              <w:bidi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MA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>+ يتم تقطير البترول بواسطة برج التقطير أو ما يسمى برج التقطير المجزأ و يسمى أيضا مصفاة البترول</w:t>
            </w:r>
          </w:p>
          <w:p w:rsidR="00C34B2D" w:rsidRPr="00426447" w:rsidRDefault="00C34B2D" w:rsidP="001E37E6">
            <w:pPr>
              <w:tabs>
                <w:tab w:val="left" w:pos="1172"/>
              </w:tabs>
              <w:bidi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>تبدأ عملية تكرير البترول بتسخينه لكي يتحول إلى غازات، و ذلك عن طريق عملية التبخر. بعد ذلك يتم ضخ الغازات الناتجة داخل برج التقطير على شكل :</w:t>
            </w:r>
            <w:r w:rsidRPr="00426447">
              <w:rPr>
                <w:sz w:val="24"/>
                <w:szCs w:val="24"/>
              </w:rPr>
              <w:t xml:space="preserve"> </w:t>
            </w:r>
          </w:p>
          <w:p w:rsidR="00C34B2D" w:rsidRPr="00426447" w:rsidRDefault="00C34B2D" w:rsidP="001E37E6">
            <w:pPr>
              <w:tabs>
                <w:tab w:val="left" w:pos="1172"/>
              </w:tabs>
              <w:bidi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  - تيارات غازية صاعدة : تتكون من الغازات الأكثر تطايرا و التي تتكاثف في الطبقات العليا الموافقة لدرجة حرارة تكاثفها.</w:t>
            </w:r>
          </w:p>
          <w:p w:rsidR="00C34B2D" w:rsidRPr="00426447" w:rsidRDefault="00C34B2D" w:rsidP="001E37E6">
            <w:pPr>
              <w:tabs>
                <w:tab w:val="left" w:pos="1172"/>
              </w:tabs>
              <w:bidi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  - تيارات غازية نازلة : تتكون من الغازات الأقل تطايرا و التي تملأ الطبقات السفلى الموافقة لدرجة حرارة غليانها.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>+ بعد عملية تقطير البترول، يتم انتاج مشتقات كثيرة تستعمل في مجالات متعددة منها :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>- محروقات غازية تستعمل في المنازل و المصانع كغازي البوتان و البروبان...</w:t>
            </w:r>
          </w:p>
          <w:p w:rsidR="00C34B2D" w:rsidRPr="00426447" w:rsidRDefault="00C34B2D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>- محروقات سائلة تستعمل كوقود للسيارات و الطائرات... كالبنزين و الكيروزين و الكازوال...</w:t>
            </w:r>
          </w:p>
          <w:p w:rsidR="00C34B2D" w:rsidRPr="00426447" w:rsidRDefault="000B6C74" w:rsidP="001E37E6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MA"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37" type="#_x0000_t75" style="position:absolute;left:0;text-align:left;margin-left:-2.4pt;margin-top:-150.3pt;width:188.8pt;height:212.2pt;z-index:251661312" wrapcoords="-84 0 -84 21538 21600 21538 21600 0 -84 0">
                  <v:imagedata r:id="rId39" o:title=""/>
                  <w10:wrap type="tight"/>
                </v:shape>
                <o:OLEObject Type="Embed" ProgID="PBrush" ShapeID="_x0000_s1037" DrawAspect="Content" ObjectID="_1629384311" r:id="rId40"/>
              </w:pict>
            </w:r>
            <w:r w:rsidR="00C34B2D" w:rsidRPr="00426447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MA"/>
              </w:rPr>
              <w:t>- زيوت ثقيلة يستخرج منها البارافين (يستعمل في صناعة الشموع) و الفازلين و الزيوت المستعملة لتشحيم محركات المحركات، و الزفت المستعمل لتعبيد الطرق.</w:t>
            </w:r>
          </w:p>
        </w:tc>
      </w:tr>
    </w:tbl>
    <w:p w:rsidR="00935A50" w:rsidRDefault="00935A50"/>
    <w:sectPr w:rsidR="00935A50" w:rsidSect="00C34B2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2D"/>
    <w:rsid w:val="000B6C74"/>
    <w:rsid w:val="00935A50"/>
    <w:rsid w:val="00C34B2D"/>
    <w:rsid w:val="00D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2D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4B2D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B2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2D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2D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4B2D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B2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2D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://ar.wikipedia.org/wiki/%D8%A8%D8%B1%D9%88%D8%A8%D8%A7%D9%86" TargetMode="External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hyperlink" Target="http://ar.wikipedia.org/wiki/%D8%A7%D9%8A%D8%AB%D8%A7%D9%86" TargetMode="External"/><Relationship Id="rId29" Type="http://schemas.openxmlformats.org/officeDocument/2006/relationships/image" Target="media/image10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hyperlink" Target="http://ar.wikipedia.org/wiki/%D9%87%D9%83%D8%B3%D8%A7%D9%86" TargetMode="External"/><Relationship Id="rId32" Type="http://schemas.openxmlformats.org/officeDocument/2006/relationships/oleObject" Target="embeddings/oleObject11.bin"/><Relationship Id="rId37" Type="http://schemas.openxmlformats.org/officeDocument/2006/relationships/image" Target="media/image14.png"/><Relationship Id="rId40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://ar.wikipedia.org/wiki/%D8%A8%D9%8A%D9%86%D8%AA%D8%A7%D9%86" TargetMode="External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hyperlink" Target="http://ar.wikipedia.org/wiki/%D9%85%D9%8A%D8%AB%D8%A7%D9%86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hyperlink" Target="http://ar.wikipedia.org/wiki/%D8%A8%D9%88%D8%AA%D8%A7%D9%86_(%D9%83%D9%8A%D9%85%D9%8A%D8%A7%D8%A1)" TargetMode="External"/><Relationship Id="rId27" Type="http://schemas.openxmlformats.org/officeDocument/2006/relationships/image" Target="media/image9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hammou mouna</vt:lpstr>
    </vt:vector>
  </TitlesOfParts>
  <Company>Hewlett-Packard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الهيكل الكربوني للجزيئات العضوية : قراءة صيغة كيميائية</dc:title>
  <dc:subject>الهيكل الكربوني للجزيئات العضوية : قراءة صيغة كيميائية</dc:subject>
  <dc:creator>dataelouardi</dc:creator>
  <cp:keywords>الهيكل الكربوني للجزيئات العضوية : قراءة صيغة كيميائية</cp:keywords>
  <dc:description>الهيكل الكربوني للجزيئات العضوية : قراءة صيغة كيميائية</dc:description>
  <cp:lastModifiedBy>user</cp:lastModifiedBy>
  <cp:revision>2</cp:revision>
  <dcterms:created xsi:type="dcterms:W3CDTF">2019-09-07T15:58:00Z</dcterms:created>
  <dcterms:modified xsi:type="dcterms:W3CDTF">2019-09-07T15:58:00Z</dcterms:modified>
  <cp:category>الهيكل الكربوني للجزيئات العضوية : قراءة صيغة كيميائية</cp:category>
  <cp:contentStatus>الهيكل الكربوني للجزيئات العضوية : قراءة صيغة كيميائية</cp:contentStatus>
</cp:coreProperties>
</file>